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814" w:rsidRPr="00C0538E" w:rsidRDefault="000E1814" w:rsidP="000E1814">
      <w:pPr>
        <w:spacing w:line="560" w:lineRule="atLeast"/>
      </w:pPr>
      <w:r w:rsidRPr="00C0538E">
        <w:rPr>
          <w:rFonts w:hint="eastAsia"/>
        </w:rPr>
        <w:t>附件</w:t>
      </w:r>
      <w:r w:rsidRPr="00C0538E">
        <w:rPr>
          <w:rFonts w:hint="eastAsia"/>
        </w:rPr>
        <w:t>1</w:t>
      </w:r>
      <w:r w:rsidRPr="00C0538E">
        <w:rPr>
          <w:rFonts w:hint="eastAsia"/>
        </w:rPr>
        <w:t>：</w:t>
      </w:r>
    </w:p>
    <w:p w:rsidR="000E1814" w:rsidRDefault="000E1814" w:rsidP="000E1814">
      <w:pPr>
        <w:spacing w:line="360" w:lineRule="auto"/>
        <w:jc w:val="left"/>
        <w:rPr>
          <w:rFonts w:eastAsia="长城小标宋体"/>
          <w:b/>
          <w:spacing w:val="6"/>
          <w:szCs w:val="44"/>
        </w:rPr>
      </w:pPr>
    </w:p>
    <w:p w:rsidR="000E1814" w:rsidRPr="00AE67F9" w:rsidRDefault="000E1814" w:rsidP="000E1814">
      <w:pPr>
        <w:spacing w:line="360" w:lineRule="auto"/>
        <w:jc w:val="center"/>
        <w:rPr>
          <w:rFonts w:eastAsia="长城小标宋体"/>
          <w:b/>
          <w:spacing w:val="6"/>
          <w:sz w:val="44"/>
          <w:szCs w:val="44"/>
          <w:u w:val="single"/>
        </w:rPr>
      </w:pPr>
      <w:r>
        <w:rPr>
          <w:rFonts w:eastAsia="长城小标宋体" w:hint="eastAsia"/>
          <w:b/>
          <w:spacing w:val="6"/>
          <w:sz w:val="44"/>
          <w:szCs w:val="44"/>
          <w:u w:val="single"/>
        </w:rPr>
        <w:t xml:space="preserve">  </w:t>
      </w:r>
      <w:r>
        <w:rPr>
          <w:rFonts w:eastAsia="长城小标宋体" w:hint="eastAsia"/>
          <w:b/>
          <w:spacing w:val="6"/>
          <w:sz w:val="44"/>
          <w:szCs w:val="44"/>
          <w:u w:val="single"/>
        </w:rPr>
        <w:t>二级单位名称</w:t>
      </w:r>
      <w:r>
        <w:rPr>
          <w:rFonts w:eastAsia="长城小标宋体" w:hint="eastAsia"/>
          <w:b/>
          <w:spacing w:val="6"/>
          <w:sz w:val="44"/>
          <w:szCs w:val="44"/>
          <w:u w:val="single"/>
        </w:rPr>
        <w:t xml:space="preserve">   </w:t>
      </w:r>
    </w:p>
    <w:p w:rsidR="000E1814" w:rsidRDefault="000E1814" w:rsidP="000E1814">
      <w:pPr>
        <w:spacing w:line="360" w:lineRule="auto"/>
        <w:jc w:val="center"/>
        <w:rPr>
          <w:rFonts w:eastAsia="长城小标宋体"/>
          <w:b/>
          <w:spacing w:val="6"/>
          <w:sz w:val="44"/>
          <w:szCs w:val="44"/>
        </w:rPr>
      </w:pPr>
      <w:r>
        <w:rPr>
          <w:rFonts w:eastAsia="长城小标宋体"/>
          <w:b/>
          <w:spacing w:val="6"/>
          <w:sz w:val="44"/>
          <w:szCs w:val="44"/>
        </w:rPr>
        <w:t>科技成果转</w:t>
      </w:r>
      <w:r>
        <w:rPr>
          <w:rFonts w:eastAsia="长城小标宋体" w:hint="eastAsia"/>
          <w:b/>
          <w:spacing w:val="6"/>
          <w:sz w:val="44"/>
          <w:szCs w:val="44"/>
        </w:rPr>
        <w:t>化</w:t>
      </w:r>
      <w:r>
        <w:rPr>
          <w:rFonts w:eastAsia="长城小标宋体"/>
          <w:b/>
          <w:spacing w:val="6"/>
          <w:sz w:val="44"/>
          <w:szCs w:val="44"/>
        </w:rPr>
        <w:t>年度报告</w:t>
      </w:r>
    </w:p>
    <w:p w:rsidR="000E1814" w:rsidRDefault="000E1814" w:rsidP="000E1814">
      <w:pPr>
        <w:spacing w:line="360" w:lineRule="auto"/>
        <w:jc w:val="center"/>
        <w:rPr>
          <w:rFonts w:eastAsia="长城小标宋体"/>
          <w:b/>
          <w:spacing w:val="6"/>
          <w:sz w:val="44"/>
          <w:szCs w:val="44"/>
        </w:rPr>
      </w:pPr>
      <w:r>
        <w:rPr>
          <w:rFonts w:ascii="楷体_GB2312" w:eastAsia="楷体_GB2312" w:hAnsi="楷体_GB2312" w:hint="eastAsia"/>
          <w:b/>
          <w:spacing w:val="6"/>
          <w:sz w:val="36"/>
          <w:szCs w:val="44"/>
        </w:rPr>
        <w:t>（    年）</w:t>
      </w:r>
    </w:p>
    <w:p w:rsidR="000E1814" w:rsidRDefault="000E1814" w:rsidP="000E1814">
      <w:pPr>
        <w:spacing w:line="360" w:lineRule="auto"/>
        <w:jc w:val="center"/>
        <w:rPr>
          <w:szCs w:val="28"/>
        </w:rPr>
      </w:pPr>
    </w:p>
    <w:p w:rsidR="000E1814" w:rsidRDefault="000E1814" w:rsidP="000E1814">
      <w:pPr>
        <w:spacing w:line="360" w:lineRule="auto"/>
        <w:jc w:val="center"/>
      </w:pPr>
    </w:p>
    <w:p w:rsidR="000E1814" w:rsidRDefault="000E1814" w:rsidP="000E1814">
      <w:pPr>
        <w:spacing w:line="360" w:lineRule="auto"/>
        <w:jc w:val="center"/>
      </w:pPr>
    </w:p>
    <w:tbl>
      <w:tblPr>
        <w:tblW w:w="0" w:type="auto"/>
        <w:jc w:val="center"/>
        <w:tblBorders>
          <w:bottom w:val="single" w:sz="4" w:space="0" w:color="auto"/>
        </w:tblBorders>
        <w:tblLayout w:type="fixed"/>
        <w:tblCellMar>
          <w:top w:w="57" w:type="dxa"/>
          <w:left w:w="57" w:type="dxa"/>
          <w:bottom w:w="57" w:type="dxa"/>
          <w:right w:w="57" w:type="dxa"/>
        </w:tblCellMar>
        <w:tblLook w:val="0000"/>
      </w:tblPr>
      <w:tblGrid>
        <w:gridCol w:w="2015"/>
        <w:gridCol w:w="1654"/>
        <w:gridCol w:w="509"/>
        <w:gridCol w:w="1812"/>
        <w:gridCol w:w="511"/>
      </w:tblGrid>
      <w:tr w:rsidR="000E1814" w:rsidTr="001A3607">
        <w:trPr>
          <w:trHeight w:val="1134"/>
          <w:jc w:val="center"/>
        </w:trPr>
        <w:tc>
          <w:tcPr>
            <w:tcW w:w="2015" w:type="dxa"/>
            <w:vAlign w:val="bottom"/>
          </w:tcPr>
          <w:p w:rsidR="000E1814" w:rsidRDefault="00E117F2" w:rsidP="001A3607">
            <w:pPr>
              <w:spacing w:line="240" w:lineRule="auto"/>
              <w:jc w:val="distribute"/>
            </w:pPr>
            <w:r>
              <w:rPr>
                <w:rFonts w:hint="eastAsia"/>
              </w:rPr>
              <w:t>单位</w:t>
            </w:r>
            <w:r w:rsidR="000E1814">
              <w:rPr>
                <w:rFonts w:hint="eastAsia"/>
              </w:rPr>
              <w:t>：</w:t>
            </w:r>
          </w:p>
        </w:tc>
        <w:tc>
          <w:tcPr>
            <w:tcW w:w="4486" w:type="dxa"/>
            <w:gridSpan w:val="4"/>
            <w:tcBorders>
              <w:bottom w:val="single" w:sz="6" w:space="0" w:color="auto"/>
            </w:tcBorders>
            <w:vAlign w:val="bottom"/>
          </w:tcPr>
          <w:p w:rsidR="000E1814" w:rsidRDefault="000E1814" w:rsidP="001A3607">
            <w:pPr>
              <w:spacing w:line="240" w:lineRule="auto"/>
              <w:jc w:val="center"/>
            </w:pPr>
          </w:p>
        </w:tc>
      </w:tr>
      <w:tr w:rsidR="000E1814" w:rsidTr="001A3607">
        <w:trPr>
          <w:trHeight w:val="1134"/>
          <w:jc w:val="center"/>
        </w:trPr>
        <w:tc>
          <w:tcPr>
            <w:tcW w:w="2015" w:type="dxa"/>
            <w:tcBorders>
              <w:top w:val="nil"/>
              <w:bottom w:val="nil"/>
            </w:tcBorders>
            <w:vAlign w:val="bottom"/>
          </w:tcPr>
          <w:p w:rsidR="000E1814" w:rsidRDefault="000E1814" w:rsidP="001A3607">
            <w:pPr>
              <w:spacing w:line="240" w:lineRule="auto"/>
              <w:jc w:val="distribute"/>
            </w:pPr>
            <w:r>
              <w:rPr>
                <w:rFonts w:hint="eastAsia"/>
              </w:rPr>
              <w:t>填报日期：</w:t>
            </w:r>
          </w:p>
        </w:tc>
        <w:tc>
          <w:tcPr>
            <w:tcW w:w="1654" w:type="dxa"/>
            <w:tcBorders>
              <w:top w:val="single" w:sz="6" w:space="0" w:color="auto"/>
              <w:bottom w:val="single" w:sz="6" w:space="0" w:color="auto"/>
            </w:tcBorders>
            <w:vAlign w:val="bottom"/>
          </w:tcPr>
          <w:p w:rsidR="000E1814" w:rsidRDefault="000E1814" w:rsidP="001A3607">
            <w:pPr>
              <w:spacing w:line="240" w:lineRule="auto"/>
              <w:jc w:val="center"/>
            </w:pPr>
          </w:p>
        </w:tc>
        <w:tc>
          <w:tcPr>
            <w:tcW w:w="509" w:type="dxa"/>
            <w:tcBorders>
              <w:top w:val="single" w:sz="6" w:space="0" w:color="auto"/>
              <w:bottom w:val="nil"/>
            </w:tcBorders>
            <w:vAlign w:val="bottom"/>
          </w:tcPr>
          <w:p w:rsidR="000E1814" w:rsidRDefault="000E1814" w:rsidP="001A3607">
            <w:pPr>
              <w:spacing w:line="240" w:lineRule="auto"/>
              <w:jc w:val="left"/>
            </w:pPr>
            <w:r>
              <w:rPr>
                <w:rFonts w:hint="eastAsia"/>
              </w:rPr>
              <w:t>年</w:t>
            </w:r>
          </w:p>
        </w:tc>
        <w:tc>
          <w:tcPr>
            <w:tcW w:w="1812" w:type="dxa"/>
            <w:tcBorders>
              <w:top w:val="single" w:sz="6" w:space="0" w:color="auto"/>
              <w:bottom w:val="single" w:sz="6" w:space="0" w:color="auto"/>
            </w:tcBorders>
            <w:vAlign w:val="bottom"/>
          </w:tcPr>
          <w:p w:rsidR="000E1814" w:rsidRDefault="000E1814" w:rsidP="001A3607">
            <w:pPr>
              <w:spacing w:line="240" w:lineRule="auto"/>
              <w:jc w:val="center"/>
            </w:pPr>
          </w:p>
        </w:tc>
        <w:tc>
          <w:tcPr>
            <w:tcW w:w="511" w:type="dxa"/>
            <w:tcBorders>
              <w:top w:val="single" w:sz="6" w:space="0" w:color="auto"/>
              <w:bottom w:val="nil"/>
            </w:tcBorders>
            <w:vAlign w:val="bottom"/>
          </w:tcPr>
          <w:p w:rsidR="000E1814" w:rsidRDefault="000E1814" w:rsidP="001A3607">
            <w:pPr>
              <w:spacing w:line="240" w:lineRule="auto"/>
              <w:jc w:val="left"/>
            </w:pPr>
            <w:r>
              <w:rPr>
                <w:rFonts w:hint="eastAsia"/>
              </w:rPr>
              <w:t>月</w:t>
            </w:r>
          </w:p>
        </w:tc>
      </w:tr>
    </w:tbl>
    <w:p w:rsidR="000E1814" w:rsidRDefault="000E1814" w:rsidP="000E1814">
      <w:pPr>
        <w:spacing w:line="360" w:lineRule="auto"/>
        <w:jc w:val="center"/>
        <w:rPr>
          <w:b/>
          <w:bCs/>
        </w:rPr>
      </w:pPr>
    </w:p>
    <w:p w:rsidR="000E1814" w:rsidRDefault="000E1814" w:rsidP="000E1814">
      <w:pPr>
        <w:spacing w:line="360" w:lineRule="auto"/>
        <w:jc w:val="center"/>
        <w:rPr>
          <w:b/>
          <w:bCs/>
        </w:rPr>
      </w:pPr>
    </w:p>
    <w:p w:rsidR="000E1814" w:rsidRDefault="000E1814" w:rsidP="000E1814">
      <w:pPr>
        <w:spacing w:line="360" w:lineRule="auto"/>
        <w:jc w:val="center"/>
        <w:rPr>
          <w:b/>
          <w:bCs/>
        </w:rPr>
      </w:pPr>
    </w:p>
    <w:p w:rsidR="000E1814" w:rsidRDefault="000E1814" w:rsidP="000E1814">
      <w:pPr>
        <w:spacing w:line="360" w:lineRule="auto"/>
        <w:jc w:val="center"/>
        <w:rPr>
          <w:b/>
          <w:bCs/>
        </w:rPr>
      </w:pPr>
    </w:p>
    <w:p w:rsidR="000E1814" w:rsidRDefault="000E1814" w:rsidP="000E1814">
      <w:pPr>
        <w:spacing w:line="360" w:lineRule="auto"/>
        <w:jc w:val="center"/>
        <w:rPr>
          <w:b/>
          <w:bCs/>
        </w:rPr>
      </w:pPr>
    </w:p>
    <w:p w:rsidR="000E1814" w:rsidRDefault="000E1814" w:rsidP="000E1814">
      <w:pPr>
        <w:pStyle w:val="1"/>
        <w:ind w:firstLineChars="0" w:firstLine="0"/>
        <w:jc w:val="center"/>
        <w:rPr>
          <w:rFonts w:ascii="楷体_GB2312" w:eastAsia="楷体_GB2312" w:hAnsi="楷体_GB2312"/>
          <w:b/>
          <w:bCs/>
        </w:rPr>
      </w:pPr>
      <w:r>
        <w:rPr>
          <w:rFonts w:ascii="楷体_GB2312" w:eastAsia="楷体_GB2312" w:hAnsi="楷体_GB2312" w:hint="eastAsia"/>
          <w:b/>
          <w:bCs/>
        </w:rPr>
        <w:t xml:space="preserve">  </w:t>
      </w:r>
    </w:p>
    <w:p w:rsidR="000E1814" w:rsidRDefault="000E1814" w:rsidP="000E1814">
      <w:pPr>
        <w:pStyle w:val="1"/>
        <w:ind w:firstLine="640"/>
        <w:rPr>
          <w:rStyle w:val="2Char1"/>
        </w:rPr>
      </w:pPr>
      <w:r>
        <w:br w:type="page"/>
      </w:r>
      <w:r>
        <w:lastRenderedPageBreak/>
        <w:t>一、</w:t>
      </w:r>
      <w:r>
        <w:rPr>
          <w:rFonts w:hint="eastAsia"/>
        </w:rPr>
        <w:t>科技成果转移转化情况</w:t>
      </w:r>
    </w:p>
    <w:p w:rsidR="000E1814" w:rsidRDefault="000E1814" w:rsidP="00E117F2">
      <w:pPr>
        <w:pStyle w:val="1"/>
        <w:spacing w:beforeLines="50"/>
        <w:ind w:firstLineChars="0" w:firstLine="0"/>
        <w:rPr>
          <w:rStyle w:val="2Char1"/>
        </w:rPr>
      </w:pPr>
      <w:r>
        <w:rPr>
          <w:rStyle w:val="2Char1"/>
          <w:rFonts w:hint="eastAsia"/>
        </w:rPr>
        <w:t xml:space="preserve">    </w:t>
      </w:r>
      <w:r>
        <w:rPr>
          <w:rStyle w:val="2Char1"/>
          <w:rFonts w:hint="eastAsia"/>
        </w:rPr>
        <w:t>（一）科技成果转移转化总体情况</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tblPr>
      <w:tblGrid>
        <w:gridCol w:w="899"/>
        <w:gridCol w:w="1237"/>
        <w:gridCol w:w="2450"/>
        <w:gridCol w:w="585"/>
        <w:gridCol w:w="660"/>
        <w:gridCol w:w="828"/>
        <w:gridCol w:w="585"/>
        <w:gridCol w:w="661"/>
        <w:gridCol w:w="827"/>
      </w:tblGrid>
      <w:tr w:rsidR="000E1814" w:rsidTr="001A3607">
        <w:trPr>
          <w:trHeight w:val="195"/>
          <w:jc w:val="center"/>
        </w:trPr>
        <w:tc>
          <w:tcPr>
            <w:tcW w:w="899" w:type="dxa"/>
            <w:vMerge w:val="restart"/>
            <w:vAlign w:val="center"/>
          </w:tcPr>
          <w:p w:rsidR="000E1814" w:rsidRDefault="000E1814" w:rsidP="001A3607">
            <w:pPr>
              <w:spacing w:line="240" w:lineRule="auto"/>
              <w:jc w:val="center"/>
              <w:rPr>
                <w:rFonts w:ascii="黑体" w:eastAsia="黑体" w:hAnsi="黑体"/>
                <w:sz w:val="24"/>
              </w:rPr>
            </w:pPr>
            <w:r>
              <w:rPr>
                <w:rFonts w:ascii="黑体" w:eastAsia="黑体" w:hAnsi="黑体" w:hint="eastAsia"/>
                <w:sz w:val="24"/>
              </w:rPr>
              <w:t>序号</w:t>
            </w:r>
          </w:p>
        </w:tc>
        <w:tc>
          <w:tcPr>
            <w:tcW w:w="3687" w:type="dxa"/>
            <w:gridSpan w:val="2"/>
            <w:vMerge w:val="restart"/>
            <w:vAlign w:val="center"/>
          </w:tcPr>
          <w:p w:rsidR="000E1814" w:rsidRDefault="000E1814" w:rsidP="001A3607">
            <w:pPr>
              <w:spacing w:line="240" w:lineRule="auto"/>
              <w:jc w:val="center"/>
              <w:rPr>
                <w:rFonts w:ascii="黑体" w:eastAsia="黑体" w:hAnsi="黑体"/>
                <w:sz w:val="24"/>
              </w:rPr>
            </w:pPr>
            <w:r>
              <w:rPr>
                <w:rFonts w:ascii="黑体" w:eastAsia="黑体" w:hAnsi="黑体" w:hint="eastAsia"/>
                <w:sz w:val="24"/>
              </w:rPr>
              <w:t>项  目</w:t>
            </w:r>
          </w:p>
        </w:tc>
        <w:tc>
          <w:tcPr>
            <w:tcW w:w="2073" w:type="dxa"/>
            <w:gridSpan w:val="3"/>
            <w:vAlign w:val="center"/>
          </w:tcPr>
          <w:p w:rsidR="000E1814" w:rsidRDefault="000E1814" w:rsidP="001A3607">
            <w:pPr>
              <w:spacing w:line="240" w:lineRule="auto"/>
              <w:jc w:val="center"/>
            </w:pPr>
            <w:r>
              <w:rPr>
                <w:rFonts w:eastAsia="黑体"/>
                <w:sz w:val="24"/>
              </w:rPr>
              <w:t>201</w:t>
            </w:r>
            <w:r>
              <w:rPr>
                <w:rFonts w:eastAsia="黑体" w:hint="eastAsia"/>
                <w:sz w:val="24"/>
              </w:rPr>
              <w:t>6</w:t>
            </w:r>
            <w:r>
              <w:rPr>
                <w:rFonts w:eastAsia="黑体"/>
                <w:sz w:val="24"/>
              </w:rPr>
              <w:t>年度</w:t>
            </w:r>
          </w:p>
        </w:tc>
        <w:tc>
          <w:tcPr>
            <w:tcW w:w="2073" w:type="dxa"/>
            <w:gridSpan w:val="3"/>
            <w:vAlign w:val="center"/>
          </w:tcPr>
          <w:p w:rsidR="000E1814" w:rsidRDefault="000E1814" w:rsidP="001A3607">
            <w:pPr>
              <w:spacing w:line="240" w:lineRule="auto"/>
              <w:jc w:val="center"/>
              <w:rPr>
                <w:rFonts w:ascii="黑体" w:eastAsia="黑体" w:hAnsi="黑体"/>
                <w:sz w:val="24"/>
              </w:rPr>
            </w:pPr>
            <w:r>
              <w:rPr>
                <w:rFonts w:eastAsia="黑体"/>
                <w:sz w:val="24"/>
              </w:rPr>
              <w:t>201</w:t>
            </w:r>
            <w:r>
              <w:rPr>
                <w:rFonts w:eastAsia="黑体" w:hint="eastAsia"/>
                <w:sz w:val="24"/>
              </w:rPr>
              <w:t>7</w:t>
            </w:r>
            <w:r>
              <w:rPr>
                <w:rFonts w:eastAsia="黑体"/>
                <w:sz w:val="24"/>
              </w:rPr>
              <w:t>年度</w:t>
            </w:r>
          </w:p>
        </w:tc>
      </w:tr>
      <w:tr w:rsidR="000E1814" w:rsidTr="001A3607">
        <w:trPr>
          <w:trHeight w:val="375"/>
          <w:jc w:val="center"/>
        </w:trPr>
        <w:tc>
          <w:tcPr>
            <w:tcW w:w="899" w:type="dxa"/>
            <w:vMerge/>
            <w:vAlign w:val="center"/>
          </w:tcPr>
          <w:p w:rsidR="000E1814" w:rsidRDefault="000E1814" w:rsidP="001A3607">
            <w:pPr>
              <w:spacing w:line="240" w:lineRule="auto"/>
              <w:jc w:val="center"/>
              <w:rPr>
                <w:rFonts w:ascii="黑体" w:eastAsia="黑体" w:hAnsi="黑体"/>
                <w:sz w:val="24"/>
              </w:rPr>
            </w:pPr>
          </w:p>
        </w:tc>
        <w:tc>
          <w:tcPr>
            <w:tcW w:w="3687" w:type="dxa"/>
            <w:gridSpan w:val="2"/>
            <w:vMerge/>
            <w:vAlign w:val="center"/>
          </w:tcPr>
          <w:p w:rsidR="000E1814" w:rsidRDefault="000E1814" w:rsidP="001A3607">
            <w:pPr>
              <w:spacing w:line="240" w:lineRule="auto"/>
              <w:jc w:val="left"/>
              <w:rPr>
                <w:rFonts w:ascii="黑体" w:eastAsia="黑体" w:hAnsi="黑体"/>
                <w:sz w:val="24"/>
              </w:rPr>
            </w:pPr>
          </w:p>
        </w:tc>
        <w:tc>
          <w:tcPr>
            <w:tcW w:w="585" w:type="dxa"/>
            <w:vMerge w:val="restart"/>
            <w:vAlign w:val="center"/>
          </w:tcPr>
          <w:p w:rsidR="000E1814" w:rsidRDefault="000E1814" w:rsidP="001A3607">
            <w:pPr>
              <w:spacing w:line="240" w:lineRule="auto"/>
              <w:jc w:val="center"/>
            </w:pPr>
            <w:r>
              <w:rPr>
                <w:rFonts w:eastAsia="黑体" w:hint="eastAsia"/>
                <w:sz w:val="24"/>
              </w:rPr>
              <w:t>总计</w:t>
            </w:r>
          </w:p>
        </w:tc>
        <w:tc>
          <w:tcPr>
            <w:tcW w:w="1488" w:type="dxa"/>
            <w:gridSpan w:val="2"/>
            <w:tcBorders>
              <w:bottom w:val="nil"/>
            </w:tcBorders>
            <w:vAlign w:val="center"/>
          </w:tcPr>
          <w:p w:rsidR="000E1814" w:rsidRDefault="000E1814" w:rsidP="001A3607">
            <w:pPr>
              <w:spacing w:line="240" w:lineRule="auto"/>
            </w:pPr>
            <w:r>
              <w:rPr>
                <w:rFonts w:eastAsia="黑体" w:hint="eastAsia"/>
                <w:sz w:val="24"/>
              </w:rPr>
              <w:t>其中：</w:t>
            </w:r>
          </w:p>
        </w:tc>
        <w:tc>
          <w:tcPr>
            <w:tcW w:w="585" w:type="dxa"/>
            <w:vMerge w:val="restart"/>
            <w:vAlign w:val="center"/>
          </w:tcPr>
          <w:p w:rsidR="000E1814" w:rsidRDefault="000E1814" w:rsidP="001A3607">
            <w:pPr>
              <w:spacing w:line="240" w:lineRule="auto"/>
              <w:jc w:val="center"/>
              <w:rPr>
                <w:rFonts w:ascii="黑体" w:eastAsia="黑体" w:hAnsi="黑体"/>
                <w:sz w:val="24"/>
              </w:rPr>
            </w:pPr>
            <w:r>
              <w:rPr>
                <w:rFonts w:eastAsia="黑体" w:hint="eastAsia"/>
                <w:sz w:val="24"/>
              </w:rPr>
              <w:t>总计</w:t>
            </w:r>
          </w:p>
        </w:tc>
        <w:tc>
          <w:tcPr>
            <w:tcW w:w="1488" w:type="dxa"/>
            <w:gridSpan w:val="2"/>
            <w:tcBorders>
              <w:bottom w:val="nil"/>
            </w:tcBorders>
            <w:vAlign w:val="center"/>
          </w:tcPr>
          <w:p w:rsidR="000E1814" w:rsidRDefault="000E1814" w:rsidP="001A3607">
            <w:pPr>
              <w:spacing w:line="240" w:lineRule="auto"/>
              <w:rPr>
                <w:rFonts w:ascii="黑体" w:eastAsia="黑体" w:hAnsi="黑体"/>
                <w:sz w:val="24"/>
              </w:rPr>
            </w:pPr>
            <w:r>
              <w:rPr>
                <w:rFonts w:eastAsia="黑体" w:hint="eastAsia"/>
                <w:sz w:val="24"/>
              </w:rPr>
              <w:t>其中：</w:t>
            </w:r>
          </w:p>
        </w:tc>
      </w:tr>
      <w:tr w:rsidR="000E1814" w:rsidTr="001A3607">
        <w:trPr>
          <w:trHeight w:val="345"/>
          <w:jc w:val="center"/>
        </w:trPr>
        <w:tc>
          <w:tcPr>
            <w:tcW w:w="899" w:type="dxa"/>
            <w:vMerge/>
            <w:vAlign w:val="center"/>
          </w:tcPr>
          <w:p w:rsidR="000E1814" w:rsidRDefault="000E1814" w:rsidP="001A3607">
            <w:pPr>
              <w:spacing w:line="240" w:lineRule="auto"/>
              <w:jc w:val="center"/>
              <w:rPr>
                <w:rFonts w:ascii="黑体" w:eastAsia="黑体" w:hAnsi="黑体"/>
                <w:sz w:val="24"/>
              </w:rPr>
            </w:pPr>
          </w:p>
        </w:tc>
        <w:tc>
          <w:tcPr>
            <w:tcW w:w="3687" w:type="dxa"/>
            <w:gridSpan w:val="2"/>
            <w:vMerge/>
            <w:vAlign w:val="center"/>
          </w:tcPr>
          <w:p w:rsidR="000E1814" w:rsidRDefault="000E1814" w:rsidP="001A3607">
            <w:pPr>
              <w:spacing w:line="240" w:lineRule="auto"/>
              <w:jc w:val="left"/>
              <w:rPr>
                <w:rFonts w:ascii="黑体" w:eastAsia="黑体" w:hAnsi="黑体"/>
                <w:sz w:val="24"/>
              </w:rPr>
            </w:pPr>
          </w:p>
        </w:tc>
        <w:tc>
          <w:tcPr>
            <w:tcW w:w="585" w:type="dxa"/>
            <w:vMerge/>
            <w:vAlign w:val="center"/>
          </w:tcPr>
          <w:p w:rsidR="000E1814" w:rsidRDefault="000E1814" w:rsidP="001A3607">
            <w:pPr>
              <w:spacing w:line="240" w:lineRule="auto"/>
              <w:jc w:val="center"/>
            </w:pPr>
          </w:p>
        </w:tc>
        <w:tc>
          <w:tcPr>
            <w:tcW w:w="660" w:type="dxa"/>
            <w:tcBorders>
              <w:top w:val="nil"/>
            </w:tcBorders>
            <w:vAlign w:val="center"/>
          </w:tcPr>
          <w:p w:rsidR="000E1814" w:rsidRDefault="000E1814" w:rsidP="001A3607">
            <w:pPr>
              <w:spacing w:line="240" w:lineRule="auto"/>
              <w:rPr>
                <w:rFonts w:eastAsia="黑体"/>
                <w:sz w:val="24"/>
              </w:rPr>
            </w:pPr>
            <w:r>
              <w:rPr>
                <w:rFonts w:eastAsia="黑体" w:hint="eastAsia"/>
                <w:sz w:val="24"/>
              </w:rPr>
              <w:t>财政</w:t>
            </w:r>
          </w:p>
          <w:p w:rsidR="000E1814" w:rsidRDefault="000E1814" w:rsidP="001A3607">
            <w:pPr>
              <w:spacing w:line="240" w:lineRule="auto"/>
            </w:pPr>
            <w:r>
              <w:rPr>
                <w:rFonts w:eastAsia="黑体" w:hint="eastAsia"/>
                <w:sz w:val="24"/>
              </w:rPr>
              <w:t>资助</w:t>
            </w:r>
          </w:p>
        </w:tc>
        <w:tc>
          <w:tcPr>
            <w:tcW w:w="828" w:type="dxa"/>
            <w:tcBorders>
              <w:top w:val="single" w:sz="4" w:space="0" w:color="auto"/>
            </w:tcBorders>
            <w:vAlign w:val="center"/>
          </w:tcPr>
          <w:p w:rsidR="000E1814" w:rsidRDefault="000E1814" w:rsidP="001A3607">
            <w:pPr>
              <w:spacing w:line="240" w:lineRule="auto"/>
            </w:pPr>
            <w:r>
              <w:rPr>
                <w:rFonts w:eastAsia="黑体" w:hint="eastAsia"/>
                <w:sz w:val="24"/>
              </w:rPr>
              <w:t>中央财政资助</w:t>
            </w:r>
          </w:p>
        </w:tc>
        <w:tc>
          <w:tcPr>
            <w:tcW w:w="585" w:type="dxa"/>
            <w:vMerge/>
            <w:vAlign w:val="center"/>
          </w:tcPr>
          <w:p w:rsidR="000E1814" w:rsidRDefault="000E1814" w:rsidP="001A3607">
            <w:pPr>
              <w:spacing w:line="240" w:lineRule="auto"/>
              <w:jc w:val="center"/>
              <w:rPr>
                <w:rFonts w:eastAsia="黑体"/>
                <w:sz w:val="24"/>
              </w:rPr>
            </w:pPr>
          </w:p>
        </w:tc>
        <w:tc>
          <w:tcPr>
            <w:tcW w:w="661" w:type="dxa"/>
            <w:tcBorders>
              <w:top w:val="nil"/>
            </w:tcBorders>
            <w:vAlign w:val="center"/>
          </w:tcPr>
          <w:p w:rsidR="000E1814" w:rsidRDefault="000E1814" w:rsidP="001A3607">
            <w:pPr>
              <w:spacing w:line="240" w:lineRule="auto"/>
              <w:rPr>
                <w:rFonts w:eastAsia="黑体"/>
                <w:sz w:val="24"/>
              </w:rPr>
            </w:pPr>
            <w:r>
              <w:rPr>
                <w:rFonts w:eastAsia="黑体" w:hint="eastAsia"/>
                <w:sz w:val="24"/>
              </w:rPr>
              <w:t>财政</w:t>
            </w:r>
          </w:p>
          <w:p w:rsidR="000E1814" w:rsidRDefault="000E1814" w:rsidP="001A3607">
            <w:pPr>
              <w:spacing w:line="240" w:lineRule="auto"/>
              <w:rPr>
                <w:rFonts w:eastAsia="黑体"/>
                <w:sz w:val="24"/>
              </w:rPr>
            </w:pPr>
            <w:r>
              <w:rPr>
                <w:rFonts w:eastAsia="黑体" w:hint="eastAsia"/>
                <w:sz w:val="24"/>
              </w:rPr>
              <w:t>资助</w:t>
            </w:r>
          </w:p>
        </w:tc>
        <w:tc>
          <w:tcPr>
            <w:tcW w:w="827" w:type="dxa"/>
            <w:tcBorders>
              <w:top w:val="single" w:sz="4" w:space="0" w:color="auto"/>
            </w:tcBorders>
            <w:vAlign w:val="center"/>
          </w:tcPr>
          <w:p w:rsidR="000E1814" w:rsidRDefault="000E1814" w:rsidP="001A3607">
            <w:pPr>
              <w:spacing w:line="240" w:lineRule="auto"/>
              <w:rPr>
                <w:rFonts w:eastAsia="黑体"/>
                <w:sz w:val="24"/>
              </w:rPr>
            </w:pPr>
            <w:r>
              <w:rPr>
                <w:rFonts w:eastAsia="黑体" w:hint="eastAsia"/>
                <w:sz w:val="24"/>
              </w:rPr>
              <w:t>中央财政资助</w:t>
            </w:r>
          </w:p>
        </w:tc>
      </w:tr>
      <w:tr w:rsidR="000E1814" w:rsidTr="001A3607">
        <w:trPr>
          <w:trHeight w:val="397"/>
          <w:jc w:val="center"/>
        </w:trPr>
        <w:tc>
          <w:tcPr>
            <w:tcW w:w="899" w:type="dxa"/>
            <w:vMerge w:val="restart"/>
            <w:vAlign w:val="center"/>
          </w:tcPr>
          <w:p w:rsidR="000E1814" w:rsidRDefault="000E1814" w:rsidP="001A3607">
            <w:pPr>
              <w:spacing w:line="240" w:lineRule="auto"/>
              <w:jc w:val="center"/>
              <w:rPr>
                <w:sz w:val="24"/>
              </w:rPr>
            </w:pPr>
            <w:r>
              <w:rPr>
                <w:rFonts w:hint="eastAsia"/>
                <w:sz w:val="24"/>
              </w:rPr>
              <w:t>一</w:t>
            </w:r>
          </w:p>
        </w:tc>
        <w:tc>
          <w:tcPr>
            <w:tcW w:w="1237" w:type="dxa"/>
            <w:vMerge w:val="restart"/>
            <w:vAlign w:val="center"/>
          </w:tcPr>
          <w:p w:rsidR="000E1814" w:rsidRDefault="000E1814" w:rsidP="001A3607">
            <w:pPr>
              <w:spacing w:line="240" w:lineRule="auto"/>
              <w:jc w:val="left"/>
              <w:rPr>
                <w:sz w:val="24"/>
              </w:rPr>
            </w:pPr>
            <w:r>
              <w:rPr>
                <w:sz w:val="24"/>
              </w:rPr>
              <w:t>以转让</w:t>
            </w:r>
            <w:r>
              <w:rPr>
                <w:rFonts w:hint="eastAsia"/>
                <w:sz w:val="24"/>
              </w:rPr>
              <w:t>方</w:t>
            </w:r>
            <w:r>
              <w:rPr>
                <w:sz w:val="24"/>
              </w:rPr>
              <w:t>式转化</w:t>
            </w:r>
            <w:r>
              <w:rPr>
                <w:rFonts w:hint="eastAsia"/>
                <w:sz w:val="24"/>
              </w:rPr>
              <w:t>科技成果</w:t>
            </w:r>
          </w:p>
        </w:tc>
        <w:tc>
          <w:tcPr>
            <w:tcW w:w="2450" w:type="dxa"/>
            <w:vAlign w:val="center"/>
          </w:tcPr>
          <w:p w:rsidR="000E1814" w:rsidRDefault="000E1814" w:rsidP="001A3607">
            <w:pPr>
              <w:spacing w:line="240" w:lineRule="auto"/>
              <w:jc w:val="left"/>
              <w:rPr>
                <w:sz w:val="24"/>
              </w:rPr>
            </w:pPr>
            <w:r>
              <w:rPr>
                <w:rFonts w:hint="eastAsia"/>
                <w:sz w:val="24"/>
              </w:rPr>
              <w:t>合同</w:t>
            </w:r>
            <w:r>
              <w:rPr>
                <w:sz w:val="24"/>
              </w:rPr>
              <w:t>项数</w:t>
            </w:r>
            <w:r>
              <w:rPr>
                <w:rFonts w:hint="eastAsia"/>
                <w:sz w:val="24"/>
              </w:rPr>
              <w:t>（项）</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合同金额（万元）</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ind w:leftChars="50" w:left="158"/>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当年到账金额</w:t>
            </w:r>
            <w:r>
              <w:rPr>
                <w:sz w:val="24"/>
              </w:rPr>
              <w:t>（</w:t>
            </w:r>
            <w:r>
              <w:rPr>
                <w:rFonts w:hint="eastAsia"/>
                <w:sz w:val="24"/>
              </w:rPr>
              <w:t>万</w:t>
            </w:r>
            <w:r>
              <w:rPr>
                <w:sz w:val="24"/>
              </w:rPr>
              <w:t>元）</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0" w:type="dxa"/>
            <w:vAlign w:val="center"/>
          </w:tcPr>
          <w:p w:rsidR="000E1814" w:rsidRDefault="000E1814" w:rsidP="001A3607">
            <w:pPr>
              <w:spacing w:line="240" w:lineRule="auto"/>
              <w:ind w:leftChars="50" w:left="158"/>
              <w:jc w:val="center"/>
              <w:rPr>
                <w:rFonts w:ascii="仿宋_GB2312" w:hAnsi="仿宋_GB2312"/>
                <w:sz w:val="24"/>
              </w:rPr>
            </w:pPr>
          </w:p>
        </w:tc>
        <w:tc>
          <w:tcPr>
            <w:tcW w:w="828" w:type="dxa"/>
            <w:vAlign w:val="center"/>
          </w:tcPr>
          <w:p w:rsidR="000E1814" w:rsidRDefault="000E1814" w:rsidP="001A3607">
            <w:pPr>
              <w:spacing w:line="240" w:lineRule="auto"/>
              <w:ind w:leftChars="50" w:left="158"/>
              <w:jc w:val="center"/>
              <w:rPr>
                <w:rFonts w:ascii="仿宋_GB2312" w:hAnsi="仿宋_GB2312"/>
                <w:sz w:val="24"/>
              </w:rPr>
            </w:pP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1" w:type="dxa"/>
            <w:vAlign w:val="center"/>
          </w:tcPr>
          <w:p w:rsidR="000E1814" w:rsidRDefault="000E1814" w:rsidP="001A3607">
            <w:pPr>
              <w:spacing w:line="240" w:lineRule="auto"/>
              <w:ind w:leftChars="50" w:left="158"/>
              <w:jc w:val="center"/>
              <w:rPr>
                <w:rFonts w:ascii="仿宋_GB2312" w:hAnsi="仿宋_GB2312"/>
                <w:sz w:val="24"/>
              </w:rPr>
            </w:pPr>
          </w:p>
        </w:tc>
        <w:tc>
          <w:tcPr>
            <w:tcW w:w="827" w:type="dxa"/>
            <w:vAlign w:val="center"/>
          </w:tcPr>
          <w:p w:rsidR="000E1814" w:rsidRDefault="000E1814" w:rsidP="001A3607">
            <w:pPr>
              <w:spacing w:line="240" w:lineRule="auto"/>
              <w:ind w:leftChars="50" w:left="158"/>
              <w:jc w:val="center"/>
              <w:rPr>
                <w:rFonts w:ascii="仿宋_GB2312" w:hAnsi="仿宋_GB2312"/>
                <w:sz w:val="24"/>
              </w:rPr>
            </w:pPr>
          </w:p>
        </w:tc>
      </w:tr>
      <w:tr w:rsidR="000E1814" w:rsidTr="001A3607">
        <w:trPr>
          <w:trHeight w:val="397"/>
          <w:jc w:val="center"/>
        </w:trPr>
        <w:tc>
          <w:tcPr>
            <w:tcW w:w="899" w:type="dxa"/>
            <w:vMerge w:val="restart"/>
            <w:vAlign w:val="center"/>
          </w:tcPr>
          <w:p w:rsidR="000E1814" w:rsidRDefault="000E1814" w:rsidP="001A3607">
            <w:pPr>
              <w:spacing w:line="240" w:lineRule="auto"/>
              <w:jc w:val="center"/>
              <w:rPr>
                <w:sz w:val="24"/>
              </w:rPr>
            </w:pPr>
            <w:r>
              <w:rPr>
                <w:rFonts w:hint="eastAsia"/>
                <w:sz w:val="24"/>
              </w:rPr>
              <w:t>二</w:t>
            </w:r>
          </w:p>
        </w:tc>
        <w:tc>
          <w:tcPr>
            <w:tcW w:w="1237" w:type="dxa"/>
            <w:vMerge w:val="restart"/>
            <w:vAlign w:val="center"/>
          </w:tcPr>
          <w:p w:rsidR="000E1814" w:rsidRDefault="000E1814" w:rsidP="001A3607">
            <w:pPr>
              <w:spacing w:line="240" w:lineRule="auto"/>
              <w:jc w:val="left"/>
              <w:rPr>
                <w:sz w:val="24"/>
              </w:rPr>
            </w:pPr>
            <w:r>
              <w:rPr>
                <w:sz w:val="24"/>
              </w:rPr>
              <w:t>以许可</w:t>
            </w:r>
            <w:r>
              <w:rPr>
                <w:rFonts w:hint="eastAsia"/>
                <w:sz w:val="24"/>
              </w:rPr>
              <w:t>方</w:t>
            </w:r>
            <w:r>
              <w:rPr>
                <w:sz w:val="24"/>
              </w:rPr>
              <w:t>式转化</w:t>
            </w:r>
            <w:r>
              <w:rPr>
                <w:rFonts w:hint="eastAsia"/>
                <w:sz w:val="24"/>
              </w:rPr>
              <w:t>科技成果</w:t>
            </w:r>
          </w:p>
        </w:tc>
        <w:tc>
          <w:tcPr>
            <w:tcW w:w="2450" w:type="dxa"/>
            <w:vAlign w:val="center"/>
          </w:tcPr>
          <w:p w:rsidR="000E1814" w:rsidRDefault="000E1814" w:rsidP="001A3607">
            <w:pPr>
              <w:spacing w:line="240" w:lineRule="auto"/>
              <w:jc w:val="left"/>
              <w:rPr>
                <w:sz w:val="24"/>
              </w:rPr>
            </w:pPr>
            <w:r>
              <w:rPr>
                <w:rFonts w:hint="eastAsia"/>
                <w:sz w:val="24"/>
              </w:rPr>
              <w:t>合同</w:t>
            </w:r>
            <w:r>
              <w:rPr>
                <w:sz w:val="24"/>
              </w:rPr>
              <w:t>项数</w:t>
            </w:r>
            <w:r>
              <w:rPr>
                <w:rFonts w:hint="eastAsia"/>
                <w:sz w:val="24"/>
              </w:rPr>
              <w:t>（项）</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合同金额（万元）</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ind w:leftChars="50" w:left="158"/>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当年到账金额</w:t>
            </w:r>
            <w:r>
              <w:rPr>
                <w:sz w:val="24"/>
              </w:rPr>
              <w:t>（</w:t>
            </w:r>
            <w:r>
              <w:rPr>
                <w:rFonts w:hint="eastAsia"/>
                <w:sz w:val="24"/>
              </w:rPr>
              <w:t>万</w:t>
            </w:r>
            <w:r>
              <w:rPr>
                <w:sz w:val="24"/>
              </w:rPr>
              <w:t>元）</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0" w:type="dxa"/>
            <w:vAlign w:val="center"/>
          </w:tcPr>
          <w:p w:rsidR="000E1814" w:rsidRDefault="000E1814" w:rsidP="001A3607">
            <w:pPr>
              <w:spacing w:line="240" w:lineRule="auto"/>
              <w:ind w:leftChars="50" w:left="158"/>
              <w:jc w:val="center"/>
              <w:rPr>
                <w:rFonts w:ascii="仿宋_GB2312" w:hAnsi="仿宋_GB2312"/>
                <w:sz w:val="24"/>
              </w:rPr>
            </w:pPr>
          </w:p>
        </w:tc>
        <w:tc>
          <w:tcPr>
            <w:tcW w:w="828" w:type="dxa"/>
            <w:vAlign w:val="center"/>
          </w:tcPr>
          <w:p w:rsidR="000E1814" w:rsidRDefault="000E1814" w:rsidP="001A3607">
            <w:pPr>
              <w:spacing w:line="240" w:lineRule="auto"/>
              <w:ind w:leftChars="50" w:left="158"/>
              <w:jc w:val="center"/>
              <w:rPr>
                <w:rFonts w:ascii="仿宋_GB2312" w:hAnsi="仿宋_GB2312"/>
                <w:sz w:val="24"/>
              </w:rPr>
            </w:pP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1" w:type="dxa"/>
            <w:vAlign w:val="center"/>
          </w:tcPr>
          <w:p w:rsidR="000E1814" w:rsidRDefault="000E1814" w:rsidP="001A3607">
            <w:pPr>
              <w:spacing w:line="240" w:lineRule="auto"/>
              <w:ind w:leftChars="50" w:left="158"/>
              <w:jc w:val="center"/>
              <w:rPr>
                <w:rFonts w:ascii="仿宋_GB2312" w:hAnsi="仿宋_GB2312"/>
                <w:sz w:val="24"/>
              </w:rPr>
            </w:pPr>
          </w:p>
        </w:tc>
        <w:tc>
          <w:tcPr>
            <w:tcW w:w="827" w:type="dxa"/>
            <w:vAlign w:val="center"/>
          </w:tcPr>
          <w:p w:rsidR="000E1814" w:rsidRDefault="000E1814" w:rsidP="001A3607">
            <w:pPr>
              <w:spacing w:line="240" w:lineRule="auto"/>
              <w:ind w:leftChars="50" w:left="158"/>
              <w:jc w:val="center"/>
              <w:rPr>
                <w:rFonts w:ascii="仿宋_GB2312" w:hAnsi="仿宋_GB2312"/>
                <w:sz w:val="24"/>
              </w:rPr>
            </w:pPr>
          </w:p>
        </w:tc>
      </w:tr>
      <w:tr w:rsidR="000E1814" w:rsidTr="001A3607">
        <w:trPr>
          <w:trHeight w:val="397"/>
          <w:jc w:val="center"/>
        </w:trPr>
        <w:tc>
          <w:tcPr>
            <w:tcW w:w="899" w:type="dxa"/>
            <w:vMerge w:val="restart"/>
            <w:vAlign w:val="center"/>
          </w:tcPr>
          <w:p w:rsidR="000E1814" w:rsidRDefault="000E1814" w:rsidP="001A3607">
            <w:pPr>
              <w:spacing w:line="240" w:lineRule="auto"/>
              <w:jc w:val="center"/>
              <w:rPr>
                <w:sz w:val="24"/>
              </w:rPr>
            </w:pPr>
            <w:r>
              <w:rPr>
                <w:rFonts w:hint="eastAsia"/>
                <w:sz w:val="24"/>
              </w:rPr>
              <w:t>三</w:t>
            </w:r>
          </w:p>
        </w:tc>
        <w:tc>
          <w:tcPr>
            <w:tcW w:w="1237" w:type="dxa"/>
            <w:vMerge w:val="restart"/>
            <w:vAlign w:val="center"/>
          </w:tcPr>
          <w:p w:rsidR="000E1814" w:rsidRDefault="000E1814" w:rsidP="001A3607">
            <w:pPr>
              <w:spacing w:line="240" w:lineRule="auto"/>
              <w:jc w:val="left"/>
              <w:rPr>
                <w:sz w:val="24"/>
              </w:rPr>
            </w:pPr>
            <w:r>
              <w:rPr>
                <w:rFonts w:hint="eastAsia"/>
                <w:sz w:val="24"/>
              </w:rPr>
              <w:t>以作价投资方式转化科技成果</w:t>
            </w:r>
          </w:p>
        </w:tc>
        <w:tc>
          <w:tcPr>
            <w:tcW w:w="2450" w:type="dxa"/>
            <w:vAlign w:val="center"/>
          </w:tcPr>
          <w:p w:rsidR="000E1814" w:rsidRDefault="000E1814" w:rsidP="001A3607">
            <w:pPr>
              <w:spacing w:line="240" w:lineRule="auto"/>
              <w:jc w:val="left"/>
              <w:rPr>
                <w:sz w:val="24"/>
              </w:rPr>
            </w:pPr>
            <w:r>
              <w:rPr>
                <w:sz w:val="24"/>
              </w:rPr>
              <w:t>合同项数</w:t>
            </w:r>
            <w:r>
              <w:rPr>
                <w:rFonts w:hint="eastAsia"/>
                <w:sz w:val="24"/>
              </w:rPr>
              <w:t>（项）</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作价金额</w:t>
            </w:r>
            <w:r>
              <w:rPr>
                <w:sz w:val="24"/>
              </w:rPr>
              <w:t>（</w:t>
            </w:r>
            <w:r>
              <w:rPr>
                <w:rFonts w:hint="eastAsia"/>
                <w:sz w:val="24"/>
              </w:rPr>
              <w:t>万</w:t>
            </w:r>
            <w:r>
              <w:rPr>
                <w:sz w:val="24"/>
              </w:rPr>
              <w:t>元）</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60"/>
          <w:jc w:val="center"/>
        </w:trPr>
        <w:tc>
          <w:tcPr>
            <w:tcW w:w="899" w:type="dxa"/>
            <w:vMerge w:val="restart"/>
            <w:vAlign w:val="center"/>
          </w:tcPr>
          <w:p w:rsidR="000E1814" w:rsidRDefault="000E1814" w:rsidP="001A3607">
            <w:pPr>
              <w:spacing w:line="240" w:lineRule="auto"/>
              <w:jc w:val="center"/>
              <w:rPr>
                <w:sz w:val="24"/>
              </w:rPr>
            </w:pPr>
            <w:r>
              <w:rPr>
                <w:rFonts w:hint="eastAsia"/>
                <w:sz w:val="24"/>
              </w:rPr>
              <w:t>小计</w:t>
            </w:r>
          </w:p>
        </w:tc>
        <w:tc>
          <w:tcPr>
            <w:tcW w:w="1237" w:type="dxa"/>
            <w:vMerge w:val="restart"/>
            <w:vAlign w:val="center"/>
          </w:tcPr>
          <w:p w:rsidR="000E1814" w:rsidRDefault="000E1814" w:rsidP="001A3607">
            <w:pPr>
              <w:spacing w:line="240" w:lineRule="auto"/>
              <w:jc w:val="left"/>
              <w:rPr>
                <w:sz w:val="24"/>
              </w:rPr>
            </w:pPr>
            <w:r>
              <w:rPr>
                <w:rFonts w:hint="eastAsia"/>
                <w:sz w:val="24"/>
              </w:rPr>
              <w:t>以上三项小计</w:t>
            </w:r>
          </w:p>
        </w:tc>
        <w:tc>
          <w:tcPr>
            <w:tcW w:w="2450" w:type="dxa"/>
            <w:vAlign w:val="center"/>
          </w:tcPr>
          <w:p w:rsidR="000E1814" w:rsidRDefault="000E1814" w:rsidP="001A3607">
            <w:pPr>
              <w:spacing w:line="240" w:lineRule="auto"/>
              <w:jc w:val="left"/>
              <w:rPr>
                <w:sz w:val="24"/>
              </w:rPr>
            </w:pPr>
            <w:r>
              <w:rPr>
                <w:sz w:val="24"/>
              </w:rPr>
              <w:t>合同</w:t>
            </w:r>
            <w:r>
              <w:rPr>
                <w:rFonts w:hint="eastAsia"/>
                <w:sz w:val="24"/>
              </w:rPr>
              <w:t>总</w:t>
            </w:r>
            <w:r>
              <w:rPr>
                <w:sz w:val="24"/>
              </w:rPr>
              <w:t>项数</w:t>
            </w:r>
            <w:r>
              <w:rPr>
                <w:rFonts w:hint="eastAsia"/>
                <w:sz w:val="24"/>
              </w:rPr>
              <w:t>（项）</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60"/>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合同总金额（万元）</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60"/>
          <w:jc w:val="center"/>
        </w:trPr>
        <w:tc>
          <w:tcPr>
            <w:tcW w:w="899" w:type="dxa"/>
            <w:vMerge/>
            <w:vAlign w:val="center"/>
          </w:tcPr>
          <w:p w:rsidR="000E1814" w:rsidRDefault="000E1814" w:rsidP="001A3607">
            <w:pPr>
              <w:spacing w:line="240" w:lineRule="auto"/>
              <w:jc w:val="center"/>
            </w:pPr>
          </w:p>
        </w:tc>
        <w:tc>
          <w:tcPr>
            <w:tcW w:w="1237" w:type="dxa"/>
            <w:vMerge/>
            <w:vAlign w:val="center"/>
          </w:tcPr>
          <w:p w:rsidR="000E1814" w:rsidRDefault="000E1814" w:rsidP="001A3607">
            <w:pPr>
              <w:spacing w:line="240" w:lineRule="auto"/>
              <w:jc w:val="center"/>
            </w:pPr>
          </w:p>
        </w:tc>
        <w:tc>
          <w:tcPr>
            <w:tcW w:w="2450" w:type="dxa"/>
            <w:vAlign w:val="center"/>
          </w:tcPr>
          <w:p w:rsidR="000E1814" w:rsidRDefault="000E1814" w:rsidP="001A3607">
            <w:pPr>
              <w:spacing w:line="240" w:lineRule="auto"/>
              <w:jc w:val="left"/>
            </w:pPr>
            <w:r>
              <w:rPr>
                <w:rFonts w:ascii="仿宋_GB2312" w:hAnsi="仿宋_GB2312" w:hint="eastAsia"/>
                <w:sz w:val="24"/>
              </w:rPr>
              <w:t>当年到账总金额（万元）</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p>
        </w:tc>
        <w:tc>
          <w:tcPr>
            <w:tcW w:w="828" w:type="dxa"/>
            <w:vAlign w:val="center"/>
          </w:tcPr>
          <w:p w:rsidR="000E1814" w:rsidRDefault="000E1814" w:rsidP="001A3607">
            <w:pPr>
              <w:spacing w:line="240" w:lineRule="auto"/>
              <w:jc w:val="center"/>
              <w:rPr>
                <w:rFonts w:ascii="仿宋_GB2312" w:hAnsi="仿宋_GB2312"/>
                <w:sz w:val="24"/>
              </w:rPr>
            </w:pP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p>
        </w:tc>
        <w:tc>
          <w:tcPr>
            <w:tcW w:w="827" w:type="dxa"/>
            <w:vAlign w:val="center"/>
          </w:tcPr>
          <w:p w:rsidR="000E1814" w:rsidRDefault="000E1814" w:rsidP="001A3607">
            <w:pPr>
              <w:spacing w:line="240" w:lineRule="auto"/>
              <w:jc w:val="center"/>
              <w:rPr>
                <w:rFonts w:ascii="仿宋_GB2312" w:hAnsi="仿宋_GB2312"/>
                <w:sz w:val="24"/>
              </w:rPr>
            </w:pPr>
          </w:p>
        </w:tc>
      </w:tr>
      <w:tr w:rsidR="000E1814" w:rsidTr="001A3607">
        <w:trPr>
          <w:trHeight w:val="397"/>
          <w:jc w:val="center"/>
        </w:trPr>
        <w:tc>
          <w:tcPr>
            <w:tcW w:w="899" w:type="dxa"/>
            <w:vMerge w:val="restart"/>
            <w:vAlign w:val="center"/>
          </w:tcPr>
          <w:p w:rsidR="000E1814" w:rsidRDefault="000E1814" w:rsidP="001A3607">
            <w:pPr>
              <w:spacing w:line="240" w:lineRule="auto"/>
              <w:jc w:val="center"/>
              <w:rPr>
                <w:sz w:val="24"/>
              </w:rPr>
            </w:pPr>
            <w:r>
              <w:rPr>
                <w:rFonts w:hint="eastAsia"/>
                <w:sz w:val="24"/>
              </w:rPr>
              <w:t>四</w:t>
            </w:r>
          </w:p>
        </w:tc>
        <w:tc>
          <w:tcPr>
            <w:tcW w:w="1237" w:type="dxa"/>
            <w:vMerge w:val="restart"/>
            <w:vAlign w:val="center"/>
          </w:tcPr>
          <w:p w:rsidR="000E1814" w:rsidRDefault="000E1814" w:rsidP="001A3607">
            <w:pPr>
              <w:spacing w:line="240" w:lineRule="auto"/>
              <w:ind w:leftChars="50" w:left="158"/>
              <w:jc w:val="left"/>
              <w:rPr>
                <w:sz w:val="24"/>
              </w:rPr>
            </w:pPr>
            <w:r>
              <w:rPr>
                <w:rFonts w:hint="eastAsia"/>
                <w:sz w:val="24"/>
              </w:rPr>
              <w:t>产学研合作情况</w:t>
            </w:r>
          </w:p>
        </w:tc>
        <w:tc>
          <w:tcPr>
            <w:tcW w:w="2450" w:type="dxa"/>
            <w:vAlign w:val="center"/>
          </w:tcPr>
          <w:p w:rsidR="000E1814" w:rsidRDefault="000E1814" w:rsidP="001A3607">
            <w:pPr>
              <w:spacing w:line="240" w:lineRule="auto"/>
              <w:jc w:val="left"/>
              <w:rPr>
                <w:sz w:val="24"/>
              </w:rPr>
            </w:pPr>
            <w:r>
              <w:rPr>
                <w:sz w:val="24"/>
              </w:rPr>
              <w:t>技术开发、咨询、服务项目合同</w:t>
            </w:r>
            <w:r>
              <w:rPr>
                <w:rFonts w:hint="eastAsia"/>
                <w:sz w:val="24"/>
              </w:rPr>
              <w:t>数</w:t>
            </w:r>
            <w:r>
              <w:rPr>
                <w:sz w:val="24"/>
              </w:rPr>
              <w:t>（</w:t>
            </w:r>
            <w:r>
              <w:rPr>
                <w:rFonts w:hint="eastAsia"/>
                <w:sz w:val="24"/>
              </w:rPr>
              <w:t>项</w:t>
            </w:r>
            <w:r>
              <w:rPr>
                <w:sz w:val="24"/>
              </w:rPr>
              <w:t>）</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0"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828"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1"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827"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jc w:val="left"/>
              <w:rPr>
                <w:sz w:val="24"/>
              </w:rPr>
            </w:pPr>
          </w:p>
        </w:tc>
        <w:tc>
          <w:tcPr>
            <w:tcW w:w="2450" w:type="dxa"/>
            <w:vAlign w:val="center"/>
          </w:tcPr>
          <w:p w:rsidR="000E1814" w:rsidRDefault="000E1814" w:rsidP="001A3607">
            <w:pPr>
              <w:spacing w:line="240" w:lineRule="auto"/>
              <w:jc w:val="left"/>
              <w:rPr>
                <w:sz w:val="24"/>
              </w:rPr>
            </w:pPr>
            <w:r>
              <w:rPr>
                <w:sz w:val="24"/>
              </w:rPr>
              <w:t>技术开发、咨询、服务项目合同金额（</w:t>
            </w:r>
            <w:r>
              <w:rPr>
                <w:rFonts w:hint="eastAsia"/>
                <w:sz w:val="24"/>
              </w:rPr>
              <w:t>万</w:t>
            </w:r>
            <w:r>
              <w:rPr>
                <w:sz w:val="24"/>
              </w:rPr>
              <w:t>元）</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r>
              <w:rPr>
                <w:rFonts w:ascii="仿宋_GB2312" w:hAnsi="仿宋_GB2312" w:hint="eastAsia"/>
                <w:sz w:val="24"/>
              </w:rPr>
              <w:t>－</w:t>
            </w:r>
          </w:p>
        </w:tc>
        <w:tc>
          <w:tcPr>
            <w:tcW w:w="828" w:type="dxa"/>
            <w:vAlign w:val="center"/>
          </w:tcPr>
          <w:p w:rsidR="000E1814" w:rsidRDefault="000E1814" w:rsidP="001A3607">
            <w:pPr>
              <w:spacing w:line="240" w:lineRule="auto"/>
              <w:jc w:val="center"/>
              <w:rPr>
                <w:rFonts w:ascii="仿宋_GB2312" w:hAnsi="仿宋_GB2312"/>
                <w:sz w:val="24"/>
              </w:rPr>
            </w:pPr>
            <w:r>
              <w:rPr>
                <w:rFonts w:ascii="仿宋_GB2312" w:hAnsi="仿宋_GB2312" w:hint="eastAsia"/>
                <w:sz w:val="24"/>
              </w:rPr>
              <w:t xml:space="preserve">　－</w:t>
            </w: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r>
              <w:rPr>
                <w:rFonts w:ascii="仿宋_GB2312" w:hAnsi="仿宋_GB2312" w:hint="eastAsia"/>
                <w:sz w:val="24"/>
              </w:rPr>
              <w:t xml:space="preserve">　－</w:t>
            </w:r>
          </w:p>
        </w:tc>
        <w:tc>
          <w:tcPr>
            <w:tcW w:w="827" w:type="dxa"/>
            <w:vAlign w:val="center"/>
          </w:tcPr>
          <w:p w:rsidR="000E1814" w:rsidRDefault="000E1814" w:rsidP="001A3607">
            <w:pPr>
              <w:spacing w:line="240" w:lineRule="auto"/>
              <w:jc w:val="center"/>
              <w:rPr>
                <w:rFonts w:ascii="仿宋_GB2312" w:hAnsi="仿宋_GB2312"/>
                <w:sz w:val="24"/>
              </w:rPr>
            </w:pPr>
            <w:r>
              <w:rPr>
                <w:rFonts w:ascii="仿宋_GB2312" w:hAnsi="仿宋_GB2312" w:hint="eastAsia"/>
                <w:sz w:val="24"/>
              </w:rPr>
              <w:t xml:space="preserve">　－</w:t>
            </w:r>
          </w:p>
        </w:tc>
      </w:tr>
      <w:tr w:rsidR="000E1814" w:rsidTr="001A3607">
        <w:trPr>
          <w:trHeight w:val="397"/>
          <w:jc w:val="center"/>
        </w:trPr>
        <w:tc>
          <w:tcPr>
            <w:tcW w:w="899" w:type="dxa"/>
            <w:vMerge w:val="restart"/>
            <w:vAlign w:val="center"/>
          </w:tcPr>
          <w:p w:rsidR="000E1814" w:rsidRDefault="000E1814" w:rsidP="001A3607">
            <w:pPr>
              <w:spacing w:line="240" w:lineRule="auto"/>
              <w:jc w:val="center"/>
              <w:rPr>
                <w:sz w:val="24"/>
              </w:rPr>
            </w:pPr>
            <w:r>
              <w:rPr>
                <w:rFonts w:hint="eastAsia"/>
                <w:sz w:val="24"/>
              </w:rPr>
              <w:t>合计</w:t>
            </w:r>
          </w:p>
        </w:tc>
        <w:tc>
          <w:tcPr>
            <w:tcW w:w="1237" w:type="dxa"/>
            <w:vMerge w:val="restart"/>
            <w:vAlign w:val="center"/>
          </w:tcPr>
          <w:p w:rsidR="000E1814" w:rsidRDefault="000E1814" w:rsidP="001A3607">
            <w:pPr>
              <w:spacing w:line="240" w:lineRule="auto"/>
              <w:ind w:leftChars="50" w:left="158"/>
              <w:jc w:val="left"/>
              <w:rPr>
                <w:sz w:val="24"/>
              </w:rPr>
            </w:pPr>
            <w:r>
              <w:rPr>
                <w:rFonts w:hint="eastAsia"/>
                <w:sz w:val="24"/>
              </w:rPr>
              <w:t>以上一、二、三、四项合计</w:t>
            </w:r>
          </w:p>
        </w:tc>
        <w:tc>
          <w:tcPr>
            <w:tcW w:w="2450" w:type="dxa"/>
            <w:vAlign w:val="center"/>
          </w:tcPr>
          <w:p w:rsidR="000E1814" w:rsidRDefault="000E1814" w:rsidP="001A3607">
            <w:pPr>
              <w:spacing w:line="240" w:lineRule="auto"/>
              <w:jc w:val="left"/>
              <w:rPr>
                <w:sz w:val="24"/>
              </w:rPr>
            </w:pPr>
            <w:r>
              <w:rPr>
                <w:rFonts w:hint="eastAsia"/>
                <w:sz w:val="24"/>
              </w:rPr>
              <w:t>科技成果转让、许可、作价投资项目和技术开发、咨询、服务合同项目数（项）</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0"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828"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1"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827"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科技成果转让、许可、作价投资项目和技术开发、咨询、服务项目合同总收入（万元）</w:t>
            </w:r>
          </w:p>
        </w:tc>
        <w:tc>
          <w:tcPr>
            <w:tcW w:w="585" w:type="dxa"/>
            <w:vAlign w:val="center"/>
          </w:tcPr>
          <w:p w:rsidR="000E1814" w:rsidRDefault="000E1814" w:rsidP="001A3607">
            <w:pPr>
              <w:spacing w:line="240" w:lineRule="auto"/>
              <w:jc w:val="center"/>
              <w:rPr>
                <w:rFonts w:ascii="仿宋_GB2312" w:hAnsi="仿宋_GB2312"/>
                <w:sz w:val="24"/>
              </w:rPr>
            </w:pPr>
          </w:p>
        </w:tc>
        <w:tc>
          <w:tcPr>
            <w:tcW w:w="660" w:type="dxa"/>
            <w:vAlign w:val="center"/>
          </w:tcPr>
          <w:p w:rsidR="000E1814" w:rsidRDefault="000E1814" w:rsidP="001A3607">
            <w:pPr>
              <w:spacing w:line="240" w:lineRule="auto"/>
              <w:jc w:val="center"/>
              <w:rPr>
                <w:rFonts w:ascii="仿宋_GB2312" w:hAnsi="仿宋_GB2312"/>
                <w:sz w:val="24"/>
              </w:rPr>
            </w:pPr>
            <w:r>
              <w:rPr>
                <w:rFonts w:ascii="仿宋_GB2312" w:hAnsi="仿宋_GB2312" w:hint="eastAsia"/>
                <w:sz w:val="24"/>
              </w:rPr>
              <w:t>－</w:t>
            </w:r>
          </w:p>
        </w:tc>
        <w:tc>
          <w:tcPr>
            <w:tcW w:w="828" w:type="dxa"/>
            <w:vAlign w:val="center"/>
          </w:tcPr>
          <w:p w:rsidR="000E1814" w:rsidRDefault="000E1814" w:rsidP="001A3607">
            <w:pPr>
              <w:spacing w:line="240" w:lineRule="auto"/>
              <w:jc w:val="center"/>
              <w:rPr>
                <w:rFonts w:ascii="仿宋_GB2312" w:hAnsi="仿宋_GB2312"/>
                <w:sz w:val="24"/>
              </w:rPr>
            </w:pPr>
            <w:r>
              <w:rPr>
                <w:rFonts w:ascii="仿宋_GB2312" w:hAnsi="仿宋_GB2312" w:hint="eastAsia"/>
                <w:sz w:val="24"/>
              </w:rPr>
              <w:t>－</w:t>
            </w:r>
          </w:p>
        </w:tc>
        <w:tc>
          <w:tcPr>
            <w:tcW w:w="585" w:type="dxa"/>
            <w:vAlign w:val="center"/>
          </w:tcPr>
          <w:p w:rsidR="000E1814" w:rsidRDefault="000E1814" w:rsidP="001A3607">
            <w:pPr>
              <w:spacing w:line="240" w:lineRule="auto"/>
              <w:jc w:val="center"/>
              <w:rPr>
                <w:rFonts w:ascii="仿宋_GB2312" w:hAnsi="仿宋_GB2312"/>
                <w:sz w:val="24"/>
              </w:rPr>
            </w:pPr>
          </w:p>
        </w:tc>
        <w:tc>
          <w:tcPr>
            <w:tcW w:w="661" w:type="dxa"/>
            <w:vAlign w:val="center"/>
          </w:tcPr>
          <w:p w:rsidR="000E1814" w:rsidRDefault="000E1814" w:rsidP="001A3607">
            <w:pPr>
              <w:spacing w:line="240" w:lineRule="auto"/>
              <w:jc w:val="center"/>
              <w:rPr>
                <w:rFonts w:ascii="仿宋_GB2312" w:hAnsi="仿宋_GB2312"/>
                <w:sz w:val="24"/>
              </w:rPr>
            </w:pPr>
            <w:r>
              <w:rPr>
                <w:rFonts w:ascii="仿宋_GB2312" w:hAnsi="仿宋_GB2312" w:hint="eastAsia"/>
                <w:sz w:val="24"/>
              </w:rPr>
              <w:t>－</w:t>
            </w:r>
          </w:p>
        </w:tc>
        <w:tc>
          <w:tcPr>
            <w:tcW w:w="827" w:type="dxa"/>
            <w:vAlign w:val="center"/>
          </w:tcPr>
          <w:p w:rsidR="000E1814" w:rsidRDefault="000E1814" w:rsidP="001A3607">
            <w:pPr>
              <w:spacing w:line="240" w:lineRule="auto"/>
              <w:jc w:val="center"/>
              <w:rPr>
                <w:rFonts w:ascii="仿宋_GB2312" w:hAnsi="仿宋_GB2312"/>
                <w:sz w:val="24"/>
              </w:rPr>
            </w:pPr>
            <w:r>
              <w:rPr>
                <w:rFonts w:ascii="仿宋_GB2312" w:hAnsi="仿宋_GB2312" w:hint="eastAsia"/>
                <w:sz w:val="24"/>
              </w:rPr>
              <w:t>－</w:t>
            </w:r>
          </w:p>
        </w:tc>
      </w:tr>
      <w:tr w:rsidR="000E1814" w:rsidTr="001A3607">
        <w:trPr>
          <w:trHeight w:val="397"/>
          <w:jc w:val="center"/>
        </w:trPr>
        <w:tc>
          <w:tcPr>
            <w:tcW w:w="899" w:type="dxa"/>
            <w:vMerge w:val="restart"/>
            <w:vAlign w:val="center"/>
          </w:tcPr>
          <w:p w:rsidR="000E1814" w:rsidRDefault="000E1814" w:rsidP="001A3607">
            <w:pPr>
              <w:spacing w:line="240" w:lineRule="auto"/>
              <w:jc w:val="center"/>
              <w:rPr>
                <w:sz w:val="24"/>
              </w:rPr>
            </w:pPr>
            <w:r>
              <w:rPr>
                <w:rFonts w:hint="eastAsia"/>
                <w:sz w:val="24"/>
              </w:rPr>
              <w:lastRenderedPageBreak/>
              <w:t>五</w:t>
            </w:r>
          </w:p>
        </w:tc>
        <w:tc>
          <w:tcPr>
            <w:tcW w:w="1237" w:type="dxa"/>
            <w:vMerge w:val="restart"/>
            <w:vAlign w:val="center"/>
          </w:tcPr>
          <w:p w:rsidR="000E1814" w:rsidRDefault="000E1814" w:rsidP="001A3607">
            <w:pPr>
              <w:spacing w:line="240" w:lineRule="auto"/>
              <w:ind w:leftChars="50" w:left="158"/>
              <w:jc w:val="left"/>
              <w:rPr>
                <w:sz w:val="24"/>
              </w:rPr>
            </w:pPr>
            <w:r>
              <w:rPr>
                <w:rFonts w:ascii="仿宋_GB2312" w:hAnsi="仿宋_GB2312" w:hint="eastAsia"/>
                <w:sz w:val="24"/>
              </w:rPr>
              <w:t>其他相关指标</w:t>
            </w:r>
          </w:p>
        </w:tc>
        <w:tc>
          <w:tcPr>
            <w:tcW w:w="2450" w:type="dxa"/>
            <w:vAlign w:val="center"/>
          </w:tcPr>
          <w:p w:rsidR="000E1814" w:rsidRDefault="000E1814" w:rsidP="001A3607">
            <w:pPr>
              <w:spacing w:line="240" w:lineRule="auto"/>
              <w:jc w:val="left"/>
              <w:rPr>
                <w:sz w:val="24"/>
              </w:rPr>
            </w:pPr>
            <w:r>
              <w:rPr>
                <w:rFonts w:hint="eastAsia"/>
                <w:sz w:val="24"/>
              </w:rPr>
              <w:t>与企业共建研发机构、转移机构、转化服务平台数量（个）</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0" w:type="dxa"/>
            <w:vAlign w:val="center"/>
          </w:tcPr>
          <w:p w:rsidR="000E1814" w:rsidRDefault="000E1814" w:rsidP="001A3607">
            <w:pPr>
              <w:spacing w:line="240" w:lineRule="auto"/>
              <w:ind w:leftChars="50" w:left="158"/>
              <w:jc w:val="center"/>
              <w:rPr>
                <w:rFonts w:ascii="仿宋_GB2312" w:hAnsi="仿宋_GB2312"/>
                <w:sz w:val="24"/>
              </w:rPr>
            </w:pPr>
          </w:p>
        </w:tc>
        <w:tc>
          <w:tcPr>
            <w:tcW w:w="828" w:type="dxa"/>
            <w:vAlign w:val="center"/>
          </w:tcPr>
          <w:p w:rsidR="000E1814" w:rsidRDefault="000E1814" w:rsidP="001A3607">
            <w:pPr>
              <w:spacing w:line="240" w:lineRule="auto"/>
              <w:ind w:leftChars="50" w:left="158"/>
              <w:jc w:val="center"/>
              <w:rPr>
                <w:rFonts w:ascii="仿宋_GB2312" w:hAnsi="仿宋_GB2312"/>
                <w:sz w:val="24"/>
              </w:rPr>
            </w:pP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1" w:type="dxa"/>
            <w:vAlign w:val="center"/>
          </w:tcPr>
          <w:p w:rsidR="000E1814" w:rsidRDefault="000E1814" w:rsidP="001A3607">
            <w:pPr>
              <w:spacing w:line="240" w:lineRule="auto"/>
              <w:ind w:leftChars="50" w:left="158"/>
              <w:jc w:val="center"/>
              <w:rPr>
                <w:rFonts w:ascii="仿宋_GB2312" w:hAnsi="仿宋_GB2312"/>
                <w:sz w:val="24"/>
              </w:rPr>
            </w:pPr>
          </w:p>
        </w:tc>
        <w:tc>
          <w:tcPr>
            <w:tcW w:w="827" w:type="dxa"/>
            <w:vAlign w:val="center"/>
          </w:tcPr>
          <w:p w:rsidR="000E1814" w:rsidRDefault="000E1814" w:rsidP="001A3607">
            <w:pPr>
              <w:spacing w:line="240" w:lineRule="auto"/>
              <w:ind w:leftChars="50" w:left="158"/>
              <w:jc w:val="center"/>
              <w:rPr>
                <w:rFonts w:ascii="仿宋_GB2312" w:hAnsi="仿宋_GB2312"/>
                <w:sz w:val="24"/>
              </w:rPr>
            </w:pP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ind w:leftChars="50" w:left="158"/>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在外兼职从事成果转化人员和离岗创业人员数（人）</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0"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828"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1"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827"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ind w:leftChars="50" w:left="158"/>
              <w:jc w:val="left"/>
              <w:rPr>
                <w:sz w:val="24"/>
              </w:rPr>
            </w:pPr>
          </w:p>
        </w:tc>
        <w:tc>
          <w:tcPr>
            <w:tcW w:w="2450" w:type="dxa"/>
            <w:vAlign w:val="center"/>
          </w:tcPr>
          <w:p w:rsidR="000E1814" w:rsidRDefault="000E1814" w:rsidP="001A3607">
            <w:pPr>
              <w:spacing w:line="240" w:lineRule="auto"/>
              <w:jc w:val="left"/>
              <w:rPr>
                <w:sz w:val="24"/>
              </w:rPr>
            </w:pPr>
            <w:r>
              <w:rPr>
                <w:sz w:val="24"/>
              </w:rPr>
              <w:t>创设新公司</w:t>
            </w:r>
            <w:r>
              <w:rPr>
                <w:rFonts w:hint="eastAsia"/>
                <w:sz w:val="24"/>
              </w:rPr>
              <w:t>和参股新公司</w:t>
            </w:r>
            <w:r>
              <w:rPr>
                <w:sz w:val="24"/>
              </w:rPr>
              <w:t>数</w:t>
            </w:r>
            <w:r>
              <w:rPr>
                <w:rFonts w:hint="eastAsia"/>
                <w:sz w:val="24"/>
              </w:rPr>
              <w:t>（个）</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0"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828"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1"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c>
          <w:tcPr>
            <w:tcW w:w="827" w:type="dxa"/>
            <w:vAlign w:val="center"/>
          </w:tcPr>
          <w:p w:rsidR="000E1814" w:rsidRDefault="000E1814" w:rsidP="001A3607">
            <w:pPr>
              <w:spacing w:line="240" w:lineRule="auto"/>
              <w:ind w:leftChars="50" w:left="158"/>
              <w:jc w:val="center"/>
              <w:rPr>
                <w:rFonts w:ascii="仿宋_GB2312" w:hAnsi="仿宋_GB2312"/>
                <w:sz w:val="24"/>
              </w:rPr>
            </w:pPr>
            <w:r>
              <w:rPr>
                <w:rFonts w:ascii="仿宋_GB2312" w:hAnsi="仿宋_GB2312" w:hint="eastAsia"/>
                <w:sz w:val="24"/>
              </w:rPr>
              <w:t>－</w:t>
            </w:r>
          </w:p>
        </w:tc>
      </w:tr>
      <w:tr w:rsidR="000E1814" w:rsidTr="001A3607">
        <w:trPr>
          <w:trHeight w:val="397"/>
          <w:jc w:val="center"/>
        </w:trPr>
        <w:tc>
          <w:tcPr>
            <w:tcW w:w="899" w:type="dxa"/>
            <w:vMerge/>
            <w:vAlign w:val="center"/>
          </w:tcPr>
          <w:p w:rsidR="000E1814" w:rsidRDefault="000E1814" w:rsidP="001A3607">
            <w:pPr>
              <w:spacing w:line="240" w:lineRule="auto"/>
              <w:jc w:val="center"/>
              <w:rPr>
                <w:sz w:val="24"/>
              </w:rPr>
            </w:pPr>
          </w:p>
        </w:tc>
        <w:tc>
          <w:tcPr>
            <w:tcW w:w="1237" w:type="dxa"/>
            <w:vMerge/>
            <w:vAlign w:val="center"/>
          </w:tcPr>
          <w:p w:rsidR="000E1814" w:rsidRDefault="000E1814" w:rsidP="001A3607">
            <w:pPr>
              <w:spacing w:line="240" w:lineRule="auto"/>
              <w:ind w:leftChars="50" w:left="158"/>
              <w:jc w:val="left"/>
              <w:rPr>
                <w:sz w:val="24"/>
              </w:rPr>
            </w:pPr>
          </w:p>
        </w:tc>
        <w:tc>
          <w:tcPr>
            <w:tcW w:w="2450" w:type="dxa"/>
            <w:vAlign w:val="center"/>
          </w:tcPr>
          <w:p w:rsidR="000E1814" w:rsidRDefault="000E1814" w:rsidP="001A3607">
            <w:pPr>
              <w:spacing w:line="240" w:lineRule="auto"/>
              <w:jc w:val="left"/>
              <w:rPr>
                <w:sz w:val="24"/>
              </w:rPr>
            </w:pPr>
            <w:r>
              <w:rPr>
                <w:rFonts w:hint="eastAsia"/>
                <w:sz w:val="24"/>
              </w:rPr>
              <w:t>单位认为其他需报告的指标（可不填）</w:t>
            </w: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0" w:type="dxa"/>
            <w:vAlign w:val="center"/>
          </w:tcPr>
          <w:p w:rsidR="000E1814" w:rsidRDefault="000E1814" w:rsidP="001A3607">
            <w:pPr>
              <w:spacing w:line="240" w:lineRule="auto"/>
              <w:ind w:leftChars="50" w:left="158"/>
              <w:jc w:val="center"/>
              <w:rPr>
                <w:rFonts w:ascii="仿宋_GB2312" w:hAnsi="仿宋_GB2312"/>
                <w:sz w:val="24"/>
              </w:rPr>
            </w:pPr>
          </w:p>
        </w:tc>
        <w:tc>
          <w:tcPr>
            <w:tcW w:w="828" w:type="dxa"/>
            <w:vAlign w:val="center"/>
          </w:tcPr>
          <w:p w:rsidR="000E1814" w:rsidRDefault="000E1814" w:rsidP="001A3607">
            <w:pPr>
              <w:spacing w:line="240" w:lineRule="auto"/>
              <w:ind w:leftChars="50" w:left="158"/>
              <w:jc w:val="center"/>
              <w:rPr>
                <w:rFonts w:ascii="仿宋_GB2312" w:hAnsi="仿宋_GB2312"/>
                <w:sz w:val="24"/>
              </w:rPr>
            </w:pPr>
          </w:p>
        </w:tc>
        <w:tc>
          <w:tcPr>
            <w:tcW w:w="585" w:type="dxa"/>
            <w:vAlign w:val="center"/>
          </w:tcPr>
          <w:p w:rsidR="000E1814" w:rsidRDefault="000E1814" w:rsidP="001A3607">
            <w:pPr>
              <w:spacing w:line="240" w:lineRule="auto"/>
              <w:ind w:leftChars="50" w:left="158"/>
              <w:jc w:val="center"/>
              <w:rPr>
                <w:rFonts w:ascii="仿宋_GB2312" w:hAnsi="仿宋_GB2312"/>
                <w:sz w:val="24"/>
              </w:rPr>
            </w:pPr>
          </w:p>
        </w:tc>
        <w:tc>
          <w:tcPr>
            <w:tcW w:w="661" w:type="dxa"/>
            <w:vAlign w:val="center"/>
          </w:tcPr>
          <w:p w:rsidR="000E1814" w:rsidRDefault="000E1814" w:rsidP="001A3607">
            <w:pPr>
              <w:spacing w:line="240" w:lineRule="auto"/>
              <w:ind w:leftChars="50" w:left="158"/>
              <w:jc w:val="center"/>
              <w:rPr>
                <w:rFonts w:ascii="仿宋_GB2312" w:hAnsi="仿宋_GB2312"/>
                <w:sz w:val="24"/>
              </w:rPr>
            </w:pPr>
          </w:p>
        </w:tc>
        <w:tc>
          <w:tcPr>
            <w:tcW w:w="827" w:type="dxa"/>
            <w:vAlign w:val="center"/>
          </w:tcPr>
          <w:p w:rsidR="000E1814" w:rsidRDefault="000E1814" w:rsidP="001A3607">
            <w:pPr>
              <w:spacing w:line="240" w:lineRule="auto"/>
              <w:ind w:leftChars="50" w:left="158"/>
              <w:jc w:val="center"/>
              <w:rPr>
                <w:rFonts w:ascii="仿宋_GB2312" w:hAnsi="仿宋_GB2312"/>
                <w:sz w:val="24"/>
              </w:rPr>
            </w:pPr>
          </w:p>
        </w:tc>
      </w:tr>
    </w:tbl>
    <w:p w:rsidR="000E1814" w:rsidRDefault="000E1814" w:rsidP="000E1814">
      <w:pPr>
        <w:spacing w:line="400" w:lineRule="exact"/>
        <w:rPr>
          <w:rStyle w:val="2Char1"/>
          <w:rFonts w:ascii="楷体" w:eastAsia="楷体" w:hAnsi="楷体"/>
          <w:sz w:val="24"/>
        </w:rPr>
      </w:pPr>
      <w:r>
        <w:rPr>
          <w:rStyle w:val="2Char1"/>
          <w:rFonts w:ascii="楷体" w:eastAsia="楷体" w:hAnsi="楷体" w:hint="eastAsia"/>
          <w:sz w:val="24"/>
        </w:rPr>
        <w:t>注：1.“合同项数”为当年新签订的合同总数目。</w:t>
      </w:r>
    </w:p>
    <w:p w:rsidR="000E1814" w:rsidRDefault="000E1814" w:rsidP="000E1814">
      <w:pPr>
        <w:spacing w:line="400" w:lineRule="exact"/>
        <w:ind w:firstLine="480"/>
        <w:rPr>
          <w:rStyle w:val="2Char1"/>
          <w:rFonts w:ascii="楷体" w:eastAsia="楷体" w:hAnsi="楷体"/>
          <w:sz w:val="24"/>
        </w:rPr>
      </w:pPr>
      <w:r>
        <w:rPr>
          <w:rStyle w:val="2Char1"/>
          <w:rFonts w:ascii="楷体" w:eastAsia="楷体" w:hAnsi="楷体" w:hint="eastAsia"/>
          <w:sz w:val="24"/>
        </w:rPr>
        <w:t>2.“合同金额”为当年新签订的合同总金额。</w:t>
      </w:r>
    </w:p>
    <w:p w:rsidR="000E1814" w:rsidRDefault="000E1814" w:rsidP="000E1814">
      <w:pPr>
        <w:spacing w:line="400" w:lineRule="exact"/>
        <w:ind w:firstLine="480"/>
        <w:rPr>
          <w:rStyle w:val="2Char1"/>
          <w:rFonts w:ascii="楷体" w:eastAsia="楷体" w:hAnsi="楷体"/>
          <w:sz w:val="24"/>
        </w:rPr>
      </w:pPr>
      <w:r>
        <w:rPr>
          <w:rStyle w:val="2Char1"/>
          <w:rFonts w:ascii="楷体" w:eastAsia="楷体" w:hAnsi="楷体" w:hint="eastAsia"/>
          <w:sz w:val="24"/>
        </w:rPr>
        <w:t>3.“当年到账金额”为当年新签订和往年签订的合同在当年实际到账的总金额。</w:t>
      </w:r>
    </w:p>
    <w:p w:rsidR="000E1814" w:rsidRDefault="000E1814" w:rsidP="000E1814">
      <w:pPr>
        <w:spacing w:line="400" w:lineRule="exact"/>
        <w:ind w:firstLine="480"/>
        <w:rPr>
          <w:rStyle w:val="2Char1"/>
          <w:rFonts w:ascii="楷体" w:eastAsia="楷体" w:hAnsi="楷体"/>
        </w:rPr>
      </w:pPr>
      <w:r>
        <w:rPr>
          <w:rStyle w:val="2Char1"/>
          <w:rFonts w:ascii="楷体" w:eastAsia="楷体" w:hAnsi="楷体" w:hint="eastAsia"/>
          <w:sz w:val="24"/>
        </w:rPr>
        <w:t>4.“财政资助”为经费来源中受到过财政（包括中央财政和地方财政）资助的项目取得的科技成果转化后产生的合同数目、合同金额、当年到账金额。</w:t>
      </w:r>
    </w:p>
    <w:p w:rsidR="000E1814" w:rsidRDefault="000E1814" w:rsidP="000E1814">
      <w:pPr>
        <w:spacing w:line="400" w:lineRule="exact"/>
        <w:ind w:firstLine="480"/>
        <w:rPr>
          <w:rStyle w:val="2Char1"/>
          <w:rFonts w:ascii="楷体" w:eastAsia="楷体" w:hAnsi="楷体"/>
        </w:rPr>
      </w:pPr>
      <w:r>
        <w:rPr>
          <w:rStyle w:val="2Char1"/>
          <w:rFonts w:ascii="楷体" w:eastAsia="楷体" w:hAnsi="楷体" w:hint="eastAsia"/>
          <w:sz w:val="24"/>
        </w:rPr>
        <w:t>5.“中央财政资助”为“财政资助”中受到过中央财政资助的项目取得的科技成果转化后产生的合同数目、合同金额、当年到账金额等数据信息。财政资助包括中央财政资助和地方财政资助，“中央财政资助”的合同数目、合同金额、当年到账金额等数据应小于或等于“财政资助”相关数据。</w:t>
      </w:r>
    </w:p>
    <w:p w:rsidR="000E1814" w:rsidRDefault="000E1814" w:rsidP="000E1814">
      <w:pPr>
        <w:spacing w:line="400" w:lineRule="exact"/>
        <w:ind w:firstLine="480"/>
        <w:rPr>
          <w:rStyle w:val="2Char1"/>
          <w:rFonts w:ascii="楷体" w:eastAsia="楷体" w:hAnsi="楷体"/>
          <w:sz w:val="24"/>
        </w:rPr>
      </w:pPr>
      <w:r>
        <w:rPr>
          <w:rStyle w:val="2Char1"/>
          <w:rFonts w:ascii="楷体" w:eastAsia="楷体" w:hAnsi="楷体" w:hint="eastAsia"/>
          <w:sz w:val="24"/>
        </w:rPr>
        <w:t>6.“单位认为其他需报告指标”由单位自行判断填报，可以填标准制定等相关情况。</w:t>
      </w:r>
    </w:p>
    <w:p w:rsidR="000E1814" w:rsidRDefault="000E1814" w:rsidP="000E1814">
      <w:pPr>
        <w:spacing w:line="400" w:lineRule="exact"/>
        <w:ind w:firstLine="480"/>
        <w:rPr>
          <w:rStyle w:val="2Char1"/>
          <w:rFonts w:ascii="楷体" w:eastAsia="楷体" w:hAnsi="楷体"/>
          <w:sz w:val="24"/>
        </w:rPr>
      </w:pPr>
      <w:r>
        <w:rPr>
          <w:rStyle w:val="2Char1"/>
          <w:rFonts w:ascii="楷体" w:eastAsia="楷体" w:hAnsi="楷体" w:hint="eastAsia"/>
          <w:sz w:val="24"/>
        </w:rPr>
        <w:t>7.表中“—”的地方不用填内容。</w:t>
      </w:r>
    </w:p>
    <w:p w:rsidR="000E1814" w:rsidRDefault="000E1814" w:rsidP="00E117F2">
      <w:pPr>
        <w:spacing w:afterLines="50" w:line="240" w:lineRule="auto"/>
        <w:rPr>
          <w:rStyle w:val="2Char1"/>
          <w:sz w:val="24"/>
        </w:rPr>
      </w:pPr>
    </w:p>
    <w:p w:rsidR="000E1814" w:rsidRDefault="000E1814" w:rsidP="00E117F2">
      <w:pPr>
        <w:spacing w:afterLines="50" w:line="240" w:lineRule="auto"/>
        <w:rPr>
          <w:rStyle w:val="2Char1"/>
          <w:sz w:val="24"/>
        </w:rPr>
      </w:pPr>
    </w:p>
    <w:p w:rsidR="000E1814" w:rsidRDefault="000E1814" w:rsidP="00E117F2">
      <w:pPr>
        <w:spacing w:afterLines="50" w:line="240" w:lineRule="auto"/>
        <w:rPr>
          <w:rStyle w:val="2Char1"/>
          <w:sz w:val="24"/>
        </w:rPr>
      </w:pPr>
    </w:p>
    <w:p w:rsidR="000E1814" w:rsidRDefault="000E1814" w:rsidP="00E117F2">
      <w:pPr>
        <w:spacing w:afterLines="50" w:line="240" w:lineRule="auto"/>
        <w:rPr>
          <w:rStyle w:val="2Char1"/>
          <w:sz w:val="24"/>
        </w:rPr>
      </w:pPr>
    </w:p>
    <w:p w:rsidR="000E1814" w:rsidRDefault="000E1814" w:rsidP="00E117F2">
      <w:pPr>
        <w:spacing w:afterLines="50" w:line="240" w:lineRule="auto"/>
        <w:rPr>
          <w:rStyle w:val="2Char1"/>
          <w:sz w:val="24"/>
        </w:rPr>
      </w:pPr>
    </w:p>
    <w:p w:rsidR="000E1814" w:rsidRDefault="000E1814" w:rsidP="00E117F2">
      <w:pPr>
        <w:spacing w:afterLines="50" w:line="240" w:lineRule="auto"/>
        <w:rPr>
          <w:rStyle w:val="2Char1"/>
          <w:sz w:val="24"/>
        </w:rPr>
      </w:pPr>
    </w:p>
    <w:p w:rsidR="000E1814" w:rsidRDefault="000E1814" w:rsidP="00E117F2">
      <w:pPr>
        <w:spacing w:afterLines="50" w:line="240" w:lineRule="auto"/>
        <w:rPr>
          <w:rStyle w:val="2Char1"/>
          <w:sz w:val="24"/>
        </w:rPr>
      </w:pPr>
    </w:p>
    <w:p w:rsidR="000E1814" w:rsidRDefault="000E1814" w:rsidP="00E117F2">
      <w:pPr>
        <w:spacing w:afterLines="50" w:line="240" w:lineRule="auto"/>
        <w:rPr>
          <w:rStyle w:val="2Char1"/>
          <w:sz w:val="24"/>
        </w:rPr>
      </w:pPr>
    </w:p>
    <w:p w:rsidR="000E1814" w:rsidRDefault="000E1814" w:rsidP="00E117F2">
      <w:pPr>
        <w:spacing w:afterLines="50" w:line="240" w:lineRule="auto"/>
        <w:rPr>
          <w:rStyle w:val="2Char1"/>
          <w:sz w:val="24"/>
        </w:rPr>
      </w:pPr>
    </w:p>
    <w:p w:rsidR="000E1814" w:rsidRDefault="000E1814" w:rsidP="00E117F2">
      <w:pPr>
        <w:spacing w:afterLines="50" w:line="240" w:lineRule="auto"/>
        <w:ind w:firstLine="640"/>
        <w:rPr>
          <w:rStyle w:val="2Char1"/>
        </w:rPr>
      </w:pPr>
      <w:r>
        <w:rPr>
          <w:rStyle w:val="2Char1"/>
          <w:rFonts w:hint="eastAsia"/>
        </w:rPr>
        <w:t>（二）科技成果转化清单</w:t>
      </w:r>
    </w:p>
    <w:p w:rsidR="000E1814" w:rsidRDefault="000E1814" w:rsidP="00E117F2">
      <w:pPr>
        <w:spacing w:afterLines="50" w:line="240" w:lineRule="auto"/>
        <w:ind w:firstLine="640"/>
        <w:rPr>
          <w:rStyle w:val="2Char1"/>
        </w:rPr>
      </w:pPr>
      <w:r>
        <w:rPr>
          <w:rStyle w:val="2Char1"/>
          <w:rFonts w:hint="eastAsia"/>
        </w:rPr>
        <w:lastRenderedPageBreak/>
        <w:t>表</w:t>
      </w:r>
      <w:r>
        <w:rPr>
          <w:rStyle w:val="2Char1"/>
          <w:rFonts w:hint="eastAsia"/>
        </w:rPr>
        <w:t>1</w:t>
      </w:r>
      <w:r>
        <w:rPr>
          <w:rStyle w:val="2Char1"/>
          <w:rFonts w:hint="eastAsia"/>
        </w:rPr>
        <w:t>：以转让、许可、作价投资方式转化成果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6"/>
        <w:gridCol w:w="736"/>
        <w:gridCol w:w="736"/>
        <w:gridCol w:w="892"/>
        <w:gridCol w:w="765"/>
        <w:gridCol w:w="840"/>
        <w:gridCol w:w="705"/>
        <w:gridCol w:w="478"/>
        <w:gridCol w:w="902"/>
        <w:gridCol w:w="705"/>
        <w:gridCol w:w="780"/>
        <w:gridCol w:w="559"/>
      </w:tblGrid>
      <w:tr w:rsidR="000E1814" w:rsidTr="001A3607">
        <w:tc>
          <w:tcPr>
            <w:tcW w:w="736"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序号</w:t>
            </w:r>
          </w:p>
        </w:tc>
        <w:tc>
          <w:tcPr>
            <w:tcW w:w="736"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成果名称</w:t>
            </w:r>
          </w:p>
        </w:tc>
        <w:tc>
          <w:tcPr>
            <w:tcW w:w="736"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合同金额（万元）</w:t>
            </w:r>
          </w:p>
        </w:tc>
        <w:tc>
          <w:tcPr>
            <w:tcW w:w="892"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当年到账金额（万元）</w:t>
            </w:r>
          </w:p>
        </w:tc>
        <w:tc>
          <w:tcPr>
            <w:tcW w:w="2310" w:type="dxa"/>
            <w:gridSpan w:val="3"/>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定价方式</w:t>
            </w:r>
          </w:p>
        </w:tc>
        <w:tc>
          <w:tcPr>
            <w:tcW w:w="478"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是否评估</w:t>
            </w:r>
          </w:p>
        </w:tc>
        <w:tc>
          <w:tcPr>
            <w:tcW w:w="2946" w:type="dxa"/>
            <w:gridSpan w:val="4"/>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转化去向</w:t>
            </w:r>
          </w:p>
        </w:tc>
      </w:tr>
      <w:tr w:rsidR="000E1814" w:rsidTr="001A3607">
        <w:tc>
          <w:tcPr>
            <w:tcW w:w="736" w:type="dxa"/>
            <w:vMerge/>
            <w:vAlign w:val="center"/>
          </w:tcPr>
          <w:p w:rsidR="000E1814" w:rsidRDefault="000E1814" w:rsidP="001A3607">
            <w:pPr>
              <w:spacing w:line="240" w:lineRule="auto"/>
              <w:jc w:val="center"/>
              <w:rPr>
                <w:rFonts w:ascii="黑体" w:eastAsia="黑体" w:hAnsi="黑体" w:cs="黑体"/>
                <w:sz w:val="24"/>
              </w:rPr>
            </w:pPr>
          </w:p>
        </w:tc>
        <w:tc>
          <w:tcPr>
            <w:tcW w:w="736" w:type="dxa"/>
            <w:vMerge/>
            <w:vAlign w:val="center"/>
          </w:tcPr>
          <w:p w:rsidR="000E1814" w:rsidRDefault="000E1814" w:rsidP="001A3607">
            <w:pPr>
              <w:spacing w:line="240" w:lineRule="auto"/>
              <w:jc w:val="center"/>
              <w:rPr>
                <w:rFonts w:ascii="黑体" w:eastAsia="黑体" w:hAnsi="黑体" w:cs="黑体"/>
                <w:sz w:val="24"/>
              </w:rPr>
            </w:pPr>
          </w:p>
        </w:tc>
        <w:tc>
          <w:tcPr>
            <w:tcW w:w="736" w:type="dxa"/>
            <w:vMerge/>
            <w:vAlign w:val="center"/>
          </w:tcPr>
          <w:p w:rsidR="000E1814" w:rsidRDefault="000E1814" w:rsidP="001A3607">
            <w:pPr>
              <w:spacing w:line="240" w:lineRule="auto"/>
              <w:jc w:val="center"/>
              <w:rPr>
                <w:rFonts w:ascii="黑体" w:eastAsia="黑体" w:hAnsi="黑体" w:cs="黑体"/>
                <w:sz w:val="24"/>
              </w:rPr>
            </w:pPr>
          </w:p>
        </w:tc>
        <w:tc>
          <w:tcPr>
            <w:tcW w:w="892" w:type="dxa"/>
            <w:vMerge/>
            <w:vAlign w:val="center"/>
          </w:tcPr>
          <w:p w:rsidR="000E1814" w:rsidRDefault="000E1814" w:rsidP="001A3607">
            <w:pPr>
              <w:spacing w:line="240" w:lineRule="auto"/>
              <w:jc w:val="center"/>
              <w:rPr>
                <w:rFonts w:ascii="黑体" w:eastAsia="黑体" w:hAnsi="黑体" w:cs="黑体"/>
                <w:sz w:val="24"/>
              </w:rPr>
            </w:pPr>
          </w:p>
        </w:tc>
        <w:tc>
          <w:tcPr>
            <w:tcW w:w="765"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协议定价</w:t>
            </w:r>
          </w:p>
        </w:tc>
        <w:tc>
          <w:tcPr>
            <w:tcW w:w="840"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挂牌交易</w:t>
            </w:r>
          </w:p>
        </w:tc>
        <w:tc>
          <w:tcPr>
            <w:tcW w:w="705"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拍卖</w:t>
            </w:r>
          </w:p>
        </w:tc>
        <w:tc>
          <w:tcPr>
            <w:tcW w:w="478" w:type="dxa"/>
            <w:vMerge/>
            <w:vAlign w:val="center"/>
          </w:tcPr>
          <w:p w:rsidR="000E1814" w:rsidRDefault="000E1814" w:rsidP="001A3607">
            <w:pPr>
              <w:spacing w:line="240" w:lineRule="auto"/>
              <w:jc w:val="center"/>
              <w:rPr>
                <w:rFonts w:ascii="黑体" w:eastAsia="黑体" w:hAnsi="黑体" w:cs="黑体"/>
                <w:sz w:val="24"/>
              </w:rPr>
            </w:pPr>
          </w:p>
        </w:tc>
        <w:tc>
          <w:tcPr>
            <w:tcW w:w="2387" w:type="dxa"/>
            <w:gridSpan w:val="3"/>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境内</w:t>
            </w:r>
          </w:p>
        </w:tc>
        <w:tc>
          <w:tcPr>
            <w:tcW w:w="559" w:type="dxa"/>
            <w:vMerge w:val="restart"/>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境外</w:t>
            </w:r>
          </w:p>
        </w:tc>
      </w:tr>
      <w:tr w:rsidR="000E1814" w:rsidTr="001A3607">
        <w:tc>
          <w:tcPr>
            <w:tcW w:w="736" w:type="dxa"/>
            <w:vMerge/>
            <w:vAlign w:val="center"/>
          </w:tcPr>
          <w:p w:rsidR="000E1814" w:rsidRDefault="000E1814" w:rsidP="001A3607">
            <w:pPr>
              <w:spacing w:line="240" w:lineRule="auto"/>
              <w:jc w:val="center"/>
              <w:rPr>
                <w:rFonts w:ascii="黑体" w:eastAsia="黑体" w:hAnsi="黑体" w:cs="黑体"/>
                <w:sz w:val="24"/>
              </w:rPr>
            </w:pPr>
          </w:p>
        </w:tc>
        <w:tc>
          <w:tcPr>
            <w:tcW w:w="736" w:type="dxa"/>
            <w:vMerge/>
            <w:vAlign w:val="center"/>
          </w:tcPr>
          <w:p w:rsidR="000E1814" w:rsidRDefault="000E1814" w:rsidP="001A3607">
            <w:pPr>
              <w:spacing w:line="240" w:lineRule="auto"/>
              <w:jc w:val="center"/>
              <w:rPr>
                <w:rFonts w:ascii="黑体" w:eastAsia="黑体" w:hAnsi="黑体" w:cs="黑体"/>
                <w:sz w:val="24"/>
              </w:rPr>
            </w:pPr>
          </w:p>
        </w:tc>
        <w:tc>
          <w:tcPr>
            <w:tcW w:w="736" w:type="dxa"/>
            <w:vMerge/>
            <w:vAlign w:val="center"/>
          </w:tcPr>
          <w:p w:rsidR="000E1814" w:rsidRDefault="000E1814" w:rsidP="001A3607">
            <w:pPr>
              <w:spacing w:line="240" w:lineRule="auto"/>
              <w:jc w:val="center"/>
              <w:rPr>
                <w:rFonts w:ascii="黑体" w:eastAsia="黑体" w:hAnsi="黑体" w:cs="黑体"/>
                <w:sz w:val="24"/>
              </w:rPr>
            </w:pPr>
          </w:p>
        </w:tc>
        <w:tc>
          <w:tcPr>
            <w:tcW w:w="892" w:type="dxa"/>
            <w:vMerge/>
            <w:vAlign w:val="center"/>
          </w:tcPr>
          <w:p w:rsidR="000E1814" w:rsidRDefault="000E1814" w:rsidP="001A3607">
            <w:pPr>
              <w:spacing w:line="240" w:lineRule="auto"/>
              <w:jc w:val="center"/>
              <w:rPr>
                <w:rFonts w:ascii="黑体" w:eastAsia="黑体" w:hAnsi="黑体" w:cs="黑体"/>
                <w:sz w:val="24"/>
              </w:rPr>
            </w:pPr>
          </w:p>
        </w:tc>
        <w:tc>
          <w:tcPr>
            <w:tcW w:w="765" w:type="dxa"/>
            <w:vMerge/>
            <w:vAlign w:val="center"/>
          </w:tcPr>
          <w:p w:rsidR="000E1814" w:rsidRDefault="000E1814" w:rsidP="001A3607">
            <w:pPr>
              <w:spacing w:line="240" w:lineRule="auto"/>
              <w:jc w:val="center"/>
              <w:rPr>
                <w:rFonts w:ascii="黑体" w:eastAsia="黑体" w:hAnsi="黑体" w:cs="黑体"/>
                <w:sz w:val="24"/>
              </w:rPr>
            </w:pPr>
          </w:p>
        </w:tc>
        <w:tc>
          <w:tcPr>
            <w:tcW w:w="840" w:type="dxa"/>
            <w:vMerge/>
            <w:vAlign w:val="center"/>
          </w:tcPr>
          <w:p w:rsidR="000E1814" w:rsidRDefault="000E1814" w:rsidP="001A3607">
            <w:pPr>
              <w:spacing w:line="240" w:lineRule="auto"/>
              <w:jc w:val="center"/>
              <w:rPr>
                <w:rFonts w:ascii="黑体" w:eastAsia="黑体" w:hAnsi="黑体" w:cs="黑体"/>
                <w:sz w:val="24"/>
              </w:rPr>
            </w:pPr>
          </w:p>
        </w:tc>
        <w:tc>
          <w:tcPr>
            <w:tcW w:w="705" w:type="dxa"/>
            <w:vMerge/>
            <w:vAlign w:val="center"/>
          </w:tcPr>
          <w:p w:rsidR="000E1814" w:rsidRDefault="000E1814" w:rsidP="001A3607">
            <w:pPr>
              <w:spacing w:line="240" w:lineRule="auto"/>
              <w:jc w:val="center"/>
              <w:rPr>
                <w:rFonts w:ascii="黑体" w:eastAsia="黑体" w:hAnsi="黑体" w:cs="黑体"/>
                <w:sz w:val="24"/>
              </w:rPr>
            </w:pPr>
          </w:p>
        </w:tc>
        <w:tc>
          <w:tcPr>
            <w:tcW w:w="478" w:type="dxa"/>
            <w:vMerge/>
            <w:vAlign w:val="center"/>
          </w:tcPr>
          <w:p w:rsidR="000E1814" w:rsidRDefault="000E1814" w:rsidP="001A3607">
            <w:pPr>
              <w:spacing w:line="240" w:lineRule="auto"/>
              <w:jc w:val="center"/>
              <w:rPr>
                <w:rFonts w:ascii="黑体" w:eastAsia="黑体" w:hAnsi="黑体" w:cs="黑体"/>
                <w:sz w:val="24"/>
              </w:rPr>
            </w:pPr>
          </w:p>
        </w:tc>
        <w:tc>
          <w:tcPr>
            <w:tcW w:w="902" w:type="dxa"/>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中小微企业</w:t>
            </w:r>
          </w:p>
        </w:tc>
        <w:tc>
          <w:tcPr>
            <w:tcW w:w="705" w:type="dxa"/>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其他企业</w:t>
            </w:r>
          </w:p>
        </w:tc>
        <w:tc>
          <w:tcPr>
            <w:tcW w:w="780" w:type="dxa"/>
            <w:vAlign w:val="center"/>
          </w:tcPr>
          <w:p w:rsidR="000E1814" w:rsidRDefault="000E1814" w:rsidP="001A3607">
            <w:pPr>
              <w:spacing w:line="240" w:lineRule="auto"/>
              <w:jc w:val="center"/>
              <w:rPr>
                <w:rFonts w:ascii="黑体" w:eastAsia="黑体" w:hAnsi="黑体" w:cs="黑体"/>
                <w:sz w:val="24"/>
              </w:rPr>
            </w:pPr>
            <w:r>
              <w:rPr>
                <w:rFonts w:ascii="黑体" w:eastAsia="黑体" w:hAnsi="黑体" w:cs="黑体" w:hint="eastAsia"/>
                <w:sz w:val="24"/>
              </w:rPr>
              <w:t>非企业单位</w:t>
            </w:r>
          </w:p>
        </w:tc>
        <w:tc>
          <w:tcPr>
            <w:tcW w:w="559" w:type="dxa"/>
            <w:vMerge/>
            <w:vAlign w:val="center"/>
          </w:tcPr>
          <w:p w:rsidR="000E1814" w:rsidRDefault="000E1814" w:rsidP="001A3607">
            <w:pPr>
              <w:spacing w:line="240" w:lineRule="auto"/>
              <w:jc w:val="center"/>
              <w:rPr>
                <w:rFonts w:ascii="黑体" w:eastAsia="黑体" w:hAnsi="黑体" w:cs="黑体"/>
                <w:sz w:val="24"/>
              </w:rPr>
            </w:pPr>
          </w:p>
        </w:tc>
      </w:tr>
      <w:tr w:rsidR="000E1814" w:rsidTr="001A3607">
        <w:tc>
          <w:tcPr>
            <w:tcW w:w="736" w:type="dxa"/>
            <w:vAlign w:val="center"/>
          </w:tcPr>
          <w:p w:rsidR="000E1814" w:rsidRDefault="000E1814" w:rsidP="001A3607">
            <w:pPr>
              <w:spacing w:line="240" w:lineRule="auto"/>
              <w:jc w:val="center"/>
              <w:rPr>
                <w:rFonts w:ascii="仿宋_GB2312" w:hAnsi="仿宋_GB2312" w:cs="仿宋_GB2312"/>
                <w:sz w:val="24"/>
              </w:rPr>
            </w:pPr>
            <w:r>
              <w:rPr>
                <w:rFonts w:ascii="仿宋_GB2312" w:hAnsi="仿宋_GB2312" w:cs="仿宋_GB2312" w:hint="eastAsia"/>
                <w:sz w:val="24"/>
              </w:rPr>
              <w:t>1</w:t>
            </w:r>
          </w:p>
        </w:tc>
        <w:tc>
          <w:tcPr>
            <w:tcW w:w="736" w:type="dxa"/>
            <w:vAlign w:val="center"/>
          </w:tcPr>
          <w:p w:rsidR="000E1814" w:rsidRDefault="000E1814" w:rsidP="001A3607">
            <w:pPr>
              <w:spacing w:line="240" w:lineRule="auto"/>
              <w:jc w:val="center"/>
              <w:rPr>
                <w:rFonts w:ascii="仿宋_GB2312" w:hAnsi="仿宋_GB2312" w:cs="黑体"/>
                <w:sz w:val="21"/>
              </w:rPr>
            </w:pPr>
          </w:p>
        </w:tc>
        <w:tc>
          <w:tcPr>
            <w:tcW w:w="736" w:type="dxa"/>
            <w:vAlign w:val="center"/>
          </w:tcPr>
          <w:p w:rsidR="000E1814" w:rsidRDefault="000E1814" w:rsidP="001A3607">
            <w:pPr>
              <w:spacing w:line="240" w:lineRule="auto"/>
              <w:jc w:val="center"/>
              <w:rPr>
                <w:rFonts w:ascii="仿宋_GB2312" w:hAnsi="仿宋_GB2312" w:cs="黑体"/>
                <w:sz w:val="21"/>
              </w:rPr>
            </w:pPr>
          </w:p>
        </w:tc>
        <w:tc>
          <w:tcPr>
            <w:tcW w:w="892" w:type="dxa"/>
            <w:vAlign w:val="center"/>
          </w:tcPr>
          <w:p w:rsidR="000E1814" w:rsidRDefault="000E1814" w:rsidP="001A3607">
            <w:pPr>
              <w:spacing w:line="240" w:lineRule="auto"/>
              <w:jc w:val="center"/>
              <w:rPr>
                <w:rFonts w:ascii="仿宋_GB2312" w:hAnsi="仿宋_GB2312" w:cs="黑体"/>
                <w:sz w:val="21"/>
              </w:rPr>
            </w:pPr>
          </w:p>
        </w:tc>
        <w:tc>
          <w:tcPr>
            <w:tcW w:w="765" w:type="dxa"/>
            <w:vAlign w:val="center"/>
          </w:tcPr>
          <w:p w:rsidR="000E1814" w:rsidRDefault="000E1814" w:rsidP="001A3607">
            <w:pPr>
              <w:spacing w:line="240" w:lineRule="auto"/>
              <w:jc w:val="center"/>
              <w:rPr>
                <w:rFonts w:ascii="仿宋_GB2312" w:hAnsi="仿宋_GB2312" w:cs="黑体"/>
                <w:sz w:val="21"/>
              </w:rPr>
            </w:pPr>
          </w:p>
        </w:tc>
        <w:tc>
          <w:tcPr>
            <w:tcW w:w="840" w:type="dxa"/>
            <w:vAlign w:val="center"/>
          </w:tcPr>
          <w:p w:rsidR="000E1814" w:rsidRDefault="000E1814" w:rsidP="001A3607">
            <w:pPr>
              <w:spacing w:line="240" w:lineRule="auto"/>
              <w:jc w:val="center"/>
              <w:rPr>
                <w:rFonts w:ascii="仿宋_GB2312" w:hAnsi="仿宋_GB2312" w:cs="黑体"/>
                <w:sz w:val="21"/>
              </w:rPr>
            </w:pPr>
          </w:p>
        </w:tc>
        <w:tc>
          <w:tcPr>
            <w:tcW w:w="705" w:type="dxa"/>
            <w:vAlign w:val="center"/>
          </w:tcPr>
          <w:p w:rsidR="000E1814" w:rsidRDefault="000E1814" w:rsidP="001A3607">
            <w:pPr>
              <w:spacing w:line="240" w:lineRule="auto"/>
              <w:jc w:val="center"/>
              <w:rPr>
                <w:rFonts w:ascii="仿宋_GB2312" w:hAnsi="仿宋_GB2312" w:cs="黑体"/>
                <w:sz w:val="21"/>
              </w:rPr>
            </w:pPr>
          </w:p>
        </w:tc>
        <w:tc>
          <w:tcPr>
            <w:tcW w:w="478" w:type="dxa"/>
            <w:vAlign w:val="center"/>
          </w:tcPr>
          <w:p w:rsidR="000E1814" w:rsidRDefault="000E1814" w:rsidP="001A3607">
            <w:pPr>
              <w:spacing w:line="240" w:lineRule="auto"/>
              <w:jc w:val="center"/>
              <w:rPr>
                <w:rFonts w:ascii="仿宋_GB2312" w:hAnsi="仿宋_GB2312" w:cs="黑体"/>
                <w:sz w:val="21"/>
              </w:rPr>
            </w:pPr>
          </w:p>
        </w:tc>
        <w:tc>
          <w:tcPr>
            <w:tcW w:w="902" w:type="dxa"/>
            <w:vAlign w:val="center"/>
          </w:tcPr>
          <w:p w:rsidR="000E1814" w:rsidRDefault="000E1814" w:rsidP="001A3607">
            <w:pPr>
              <w:spacing w:line="240" w:lineRule="auto"/>
              <w:jc w:val="center"/>
              <w:rPr>
                <w:rFonts w:ascii="仿宋_GB2312" w:hAnsi="仿宋_GB2312" w:cs="黑体"/>
                <w:sz w:val="21"/>
              </w:rPr>
            </w:pPr>
          </w:p>
        </w:tc>
        <w:tc>
          <w:tcPr>
            <w:tcW w:w="705" w:type="dxa"/>
            <w:vAlign w:val="center"/>
          </w:tcPr>
          <w:p w:rsidR="000E1814" w:rsidRDefault="000E1814" w:rsidP="001A3607">
            <w:pPr>
              <w:spacing w:line="240" w:lineRule="auto"/>
              <w:jc w:val="center"/>
              <w:rPr>
                <w:rFonts w:ascii="仿宋_GB2312" w:hAnsi="仿宋_GB2312" w:cs="黑体"/>
                <w:sz w:val="21"/>
              </w:rPr>
            </w:pPr>
          </w:p>
        </w:tc>
        <w:tc>
          <w:tcPr>
            <w:tcW w:w="780" w:type="dxa"/>
            <w:vAlign w:val="center"/>
          </w:tcPr>
          <w:p w:rsidR="000E1814" w:rsidRDefault="000E1814" w:rsidP="001A3607">
            <w:pPr>
              <w:spacing w:line="240" w:lineRule="auto"/>
              <w:jc w:val="center"/>
              <w:rPr>
                <w:rFonts w:ascii="仿宋_GB2312" w:hAnsi="仿宋_GB2312" w:cs="黑体"/>
                <w:sz w:val="21"/>
              </w:rPr>
            </w:pPr>
          </w:p>
        </w:tc>
        <w:tc>
          <w:tcPr>
            <w:tcW w:w="559" w:type="dxa"/>
            <w:vAlign w:val="center"/>
          </w:tcPr>
          <w:p w:rsidR="000E1814" w:rsidRDefault="000E1814" w:rsidP="001A3607">
            <w:pPr>
              <w:spacing w:line="240" w:lineRule="auto"/>
              <w:jc w:val="center"/>
              <w:rPr>
                <w:rFonts w:ascii="仿宋_GB2312" w:hAnsi="仿宋_GB2312" w:cs="黑体"/>
                <w:sz w:val="21"/>
              </w:rPr>
            </w:pPr>
          </w:p>
        </w:tc>
      </w:tr>
      <w:tr w:rsidR="000E1814" w:rsidTr="001A3607">
        <w:tc>
          <w:tcPr>
            <w:tcW w:w="736" w:type="dxa"/>
            <w:vAlign w:val="center"/>
          </w:tcPr>
          <w:p w:rsidR="000E1814" w:rsidRDefault="000E1814" w:rsidP="001A3607">
            <w:pPr>
              <w:spacing w:line="240" w:lineRule="auto"/>
              <w:jc w:val="center"/>
              <w:rPr>
                <w:rFonts w:ascii="仿宋_GB2312" w:hAnsi="仿宋_GB2312" w:cs="仿宋_GB2312"/>
                <w:sz w:val="24"/>
              </w:rPr>
            </w:pPr>
            <w:r>
              <w:rPr>
                <w:rFonts w:ascii="仿宋_GB2312" w:hAnsi="仿宋_GB2312" w:cs="仿宋_GB2312" w:hint="eastAsia"/>
                <w:sz w:val="24"/>
              </w:rPr>
              <w:t>2</w:t>
            </w:r>
          </w:p>
        </w:tc>
        <w:tc>
          <w:tcPr>
            <w:tcW w:w="736" w:type="dxa"/>
            <w:vAlign w:val="center"/>
          </w:tcPr>
          <w:p w:rsidR="000E1814" w:rsidRDefault="000E1814" w:rsidP="001A3607">
            <w:pPr>
              <w:spacing w:line="240" w:lineRule="auto"/>
              <w:jc w:val="left"/>
              <w:rPr>
                <w:rFonts w:ascii="仿宋_GB2312" w:hAnsi="仿宋_GB2312" w:cs="黑体"/>
                <w:sz w:val="21"/>
              </w:rPr>
            </w:pPr>
            <w:r>
              <w:rPr>
                <w:rFonts w:ascii="仿宋_GB2312" w:hAnsi="仿宋_GB2312" w:hint="eastAsia"/>
                <w:sz w:val="21"/>
              </w:rPr>
              <w:t>（可加页）</w:t>
            </w:r>
          </w:p>
        </w:tc>
        <w:tc>
          <w:tcPr>
            <w:tcW w:w="736" w:type="dxa"/>
            <w:vAlign w:val="center"/>
          </w:tcPr>
          <w:p w:rsidR="000E1814" w:rsidRDefault="000E1814" w:rsidP="001A3607">
            <w:pPr>
              <w:spacing w:line="240" w:lineRule="auto"/>
              <w:jc w:val="center"/>
              <w:rPr>
                <w:rFonts w:ascii="仿宋_GB2312" w:hAnsi="仿宋_GB2312" w:cs="黑体"/>
                <w:sz w:val="21"/>
              </w:rPr>
            </w:pPr>
          </w:p>
        </w:tc>
        <w:tc>
          <w:tcPr>
            <w:tcW w:w="892" w:type="dxa"/>
            <w:vAlign w:val="center"/>
          </w:tcPr>
          <w:p w:rsidR="000E1814" w:rsidRDefault="000E1814" w:rsidP="001A3607">
            <w:pPr>
              <w:spacing w:line="240" w:lineRule="auto"/>
              <w:jc w:val="center"/>
              <w:rPr>
                <w:rFonts w:ascii="仿宋_GB2312" w:hAnsi="仿宋_GB2312" w:cs="黑体"/>
                <w:sz w:val="21"/>
              </w:rPr>
            </w:pPr>
          </w:p>
        </w:tc>
        <w:tc>
          <w:tcPr>
            <w:tcW w:w="765" w:type="dxa"/>
            <w:vAlign w:val="center"/>
          </w:tcPr>
          <w:p w:rsidR="000E1814" w:rsidRDefault="000E1814" w:rsidP="001A3607">
            <w:pPr>
              <w:spacing w:line="240" w:lineRule="auto"/>
              <w:jc w:val="center"/>
              <w:rPr>
                <w:rFonts w:ascii="仿宋_GB2312" w:hAnsi="仿宋_GB2312" w:cs="黑体"/>
                <w:sz w:val="21"/>
              </w:rPr>
            </w:pPr>
          </w:p>
        </w:tc>
        <w:tc>
          <w:tcPr>
            <w:tcW w:w="840" w:type="dxa"/>
            <w:vAlign w:val="center"/>
          </w:tcPr>
          <w:p w:rsidR="000E1814" w:rsidRDefault="000E1814" w:rsidP="001A3607">
            <w:pPr>
              <w:spacing w:line="240" w:lineRule="auto"/>
              <w:jc w:val="center"/>
              <w:rPr>
                <w:rFonts w:ascii="仿宋_GB2312" w:hAnsi="仿宋_GB2312" w:cs="黑体"/>
                <w:sz w:val="21"/>
              </w:rPr>
            </w:pPr>
          </w:p>
        </w:tc>
        <w:tc>
          <w:tcPr>
            <w:tcW w:w="705" w:type="dxa"/>
            <w:vAlign w:val="center"/>
          </w:tcPr>
          <w:p w:rsidR="000E1814" w:rsidRDefault="000E1814" w:rsidP="001A3607">
            <w:pPr>
              <w:spacing w:line="240" w:lineRule="auto"/>
              <w:jc w:val="center"/>
              <w:rPr>
                <w:rFonts w:ascii="仿宋_GB2312" w:hAnsi="仿宋_GB2312" w:cs="黑体"/>
                <w:sz w:val="21"/>
              </w:rPr>
            </w:pPr>
          </w:p>
        </w:tc>
        <w:tc>
          <w:tcPr>
            <w:tcW w:w="478" w:type="dxa"/>
            <w:vAlign w:val="center"/>
          </w:tcPr>
          <w:p w:rsidR="000E1814" w:rsidRDefault="000E1814" w:rsidP="001A3607">
            <w:pPr>
              <w:spacing w:line="240" w:lineRule="auto"/>
              <w:jc w:val="center"/>
              <w:rPr>
                <w:rFonts w:ascii="仿宋_GB2312" w:hAnsi="仿宋_GB2312" w:cs="黑体"/>
                <w:sz w:val="21"/>
              </w:rPr>
            </w:pPr>
          </w:p>
        </w:tc>
        <w:tc>
          <w:tcPr>
            <w:tcW w:w="902" w:type="dxa"/>
            <w:vAlign w:val="center"/>
          </w:tcPr>
          <w:p w:rsidR="000E1814" w:rsidRDefault="000E1814" w:rsidP="001A3607">
            <w:pPr>
              <w:spacing w:line="240" w:lineRule="auto"/>
              <w:jc w:val="center"/>
              <w:rPr>
                <w:rFonts w:ascii="仿宋_GB2312" w:hAnsi="仿宋_GB2312" w:cs="黑体"/>
                <w:sz w:val="21"/>
              </w:rPr>
            </w:pPr>
          </w:p>
        </w:tc>
        <w:tc>
          <w:tcPr>
            <w:tcW w:w="705" w:type="dxa"/>
            <w:vAlign w:val="center"/>
          </w:tcPr>
          <w:p w:rsidR="000E1814" w:rsidRDefault="000E1814" w:rsidP="001A3607">
            <w:pPr>
              <w:spacing w:line="240" w:lineRule="auto"/>
              <w:jc w:val="center"/>
              <w:rPr>
                <w:rFonts w:ascii="仿宋_GB2312" w:hAnsi="仿宋_GB2312" w:cs="黑体"/>
                <w:sz w:val="21"/>
              </w:rPr>
            </w:pPr>
          </w:p>
        </w:tc>
        <w:tc>
          <w:tcPr>
            <w:tcW w:w="780" w:type="dxa"/>
            <w:vAlign w:val="center"/>
          </w:tcPr>
          <w:p w:rsidR="000E1814" w:rsidRDefault="000E1814" w:rsidP="001A3607">
            <w:pPr>
              <w:spacing w:line="240" w:lineRule="auto"/>
              <w:jc w:val="center"/>
              <w:rPr>
                <w:rFonts w:ascii="仿宋_GB2312" w:hAnsi="仿宋_GB2312" w:cs="黑体"/>
                <w:sz w:val="21"/>
              </w:rPr>
            </w:pPr>
          </w:p>
        </w:tc>
        <w:tc>
          <w:tcPr>
            <w:tcW w:w="559" w:type="dxa"/>
            <w:vAlign w:val="center"/>
          </w:tcPr>
          <w:p w:rsidR="000E1814" w:rsidRDefault="000E1814" w:rsidP="001A3607">
            <w:pPr>
              <w:spacing w:line="240" w:lineRule="auto"/>
              <w:jc w:val="center"/>
              <w:rPr>
                <w:rFonts w:ascii="仿宋_GB2312" w:hAnsi="仿宋_GB2312" w:cs="黑体"/>
                <w:sz w:val="21"/>
              </w:rPr>
            </w:pPr>
          </w:p>
        </w:tc>
      </w:tr>
    </w:tbl>
    <w:p w:rsidR="000E1814" w:rsidRDefault="000E1814" w:rsidP="000E1814">
      <w:pPr>
        <w:spacing w:line="400" w:lineRule="exact"/>
        <w:rPr>
          <w:rFonts w:ascii="楷体" w:eastAsia="楷体" w:hAnsi="楷体"/>
          <w:sz w:val="24"/>
        </w:rPr>
      </w:pPr>
      <w:r>
        <w:rPr>
          <w:rFonts w:ascii="楷体" w:eastAsia="楷体" w:hAnsi="楷体" w:hint="eastAsia"/>
          <w:sz w:val="24"/>
        </w:rPr>
        <w:t>注：1.“合同金额”为某项成果转化当年新签订的单项合同金额，若某项成果转化当年签订多份合同，则应列出每份合同相关信息。“合同金额”一项只填写当年新签订的合同金额信息，往年签订的成果转化合同当年发生到账的，“合同金额”一项不用填写。</w:t>
      </w:r>
    </w:p>
    <w:p w:rsidR="000E1814" w:rsidRDefault="000E1814" w:rsidP="000E1814">
      <w:pPr>
        <w:spacing w:line="400" w:lineRule="exact"/>
        <w:ind w:firstLine="480"/>
        <w:rPr>
          <w:rFonts w:ascii="楷体" w:eastAsia="楷体" w:hAnsi="楷体"/>
          <w:sz w:val="24"/>
        </w:rPr>
      </w:pPr>
      <w:r>
        <w:rPr>
          <w:rFonts w:ascii="楷体" w:eastAsia="楷体" w:hAnsi="楷体" w:hint="eastAsia"/>
          <w:sz w:val="24"/>
        </w:rPr>
        <w:t>2.“当年到账金额”为某项成果转化当年新签订或往年签订的合同在当年实际到账金额，若某项成果转化当年有多份合同到账，则应列出每份合同当年到账相关信息，请填写具体数字。例如“5350万元+专利技术药品年销售额3％”、“30万元+每套设备5万元销售提成”等均应折算成具体金额。</w:t>
      </w:r>
    </w:p>
    <w:p w:rsidR="000E1814" w:rsidRDefault="000E1814" w:rsidP="000E1814">
      <w:pPr>
        <w:spacing w:line="400" w:lineRule="exact"/>
        <w:ind w:firstLine="480"/>
        <w:rPr>
          <w:rFonts w:ascii="楷体" w:eastAsia="楷体" w:hAnsi="楷体"/>
          <w:sz w:val="24"/>
        </w:rPr>
      </w:pPr>
      <w:r>
        <w:rPr>
          <w:rFonts w:ascii="楷体" w:eastAsia="楷体" w:hAnsi="楷体" w:hint="eastAsia"/>
          <w:sz w:val="24"/>
        </w:rPr>
        <w:t>3.“是否评估”指采取协议定价、挂牌交易、拍卖以及其他定价方式对科技成果定价时，是否进行过评估。</w:t>
      </w:r>
    </w:p>
    <w:p w:rsidR="000E1814" w:rsidRDefault="000E1814" w:rsidP="000E1814">
      <w:pPr>
        <w:spacing w:line="400" w:lineRule="exact"/>
        <w:ind w:firstLine="480"/>
        <w:rPr>
          <w:rStyle w:val="2Char1"/>
          <w:rFonts w:ascii="楷体" w:eastAsia="楷体" w:hAnsi="楷体"/>
          <w:sz w:val="24"/>
        </w:rPr>
      </w:pPr>
      <w:r>
        <w:rPr>
          <w:rFonts w:ascii="楷体" w:eastAsia="楷体" w:hAnsi="楷体" w:hint="eastAsia"/>
          <w:sz w:val="24"/>
        </w:rPr>
        <w:t>4.</w:t>
      </w:r>
      <w:r>
        <w:rPr>
          <w:rStyle w:val="2Char1"/>
          <w:rFonts w:ascii="楷体" w:eastAsia="楷体" w:hAnsi="楷体" w:hint="eastAsia"/>
          <w:sz w:val="24"/>
        </w:rPr>
        <w:t>“中小微企业</w:t>
      </w:r>
      <w:r>
        <w:rPr>
          <w:rStyle w:val="2Char1"/>
          <w:rFonts w:ascii="楷体" w:eastAsia="楷体" w:hAnsi="楷体" w:cs="仿宋_GB2312" w:hint="eastAsia"/>
          <w:sz w:val="24"/>
        </w:rPr>
        <w:t>”</w:t>
      </w:r>
      <w:r>
        <w:rPr>
          <w:rStyle w:val="2Char1"/>
          <w:rFonts w:ascii="楷体" w:eastAsia="楷体" w:hAnsi="楷体" w:hint="eastAsia"/>
          <w:sz w:val="24"/>
        </w:rPr>
        <w:t>标准参考《国家统计局关于印发统计上大中小微型企业划分办法的通知》（国统字〔2011〕75号）。</w:t>
      </w:r>
    </w:p>
    <w:p w:rsidR="000E1814" w:rsidRDefault="000E1814" w:rsidP="000E1814">
      <w:pPr>
        <w:spacing w:line="400" w:lineRule="exact"/>
        <w:ind w:firstLine="480"/>
        <w:rPr>
          <w:rFonts w:ascii="楷体" w:eastAsia="楷体" w:hAnsi="楷体"/>
          <w:b/>
          <w:bCs/>
          <w:color w:val="0000FF"/>
          <w:sz w:val="24"/>
        </w:rPr>
      </w:pPr>
      <w:r>
        <w:rPr>
          <w:rFonts w:ascii="楷体" w:eastAsia="楷体" w:hAnsi="楷体" w:hint="eastAsia"/>
          <w:sz w:val="24"/>
        </w:rPr>
        <w:t>5.本表“合同金额”的合计与第二部分（一）中科技成果转让、许可、作价投资（小计）“合同总金额”相同。</w:t>
      </w:r>
    </w:p>
    <w:p w:rsidR="000E1814" w:rsidRDefault="000E1814" w:rsidP="000E1814">
      <w:pPr>
        <w:spacing w:line="400" w:lineRule="exact"/>
        <w:ind w:firstLine="482"/>
        <w:rPr>
          <w:rFonts w:ascii="楷体_GB2312" w:eastAsia="楷体_GB2312" w:hAnsi="楷体_GB2312"/>
          <w:b/>
          <w:bCs/>
          <w:color w:val="0000FF"/>
          <w:sz w:val="24"/>
        </w:rPr>
      </w:pPr>
    </w:p>
    <w:p w:rsidR="000E1814" w:rsidRDefault="000E1814" w:rsidP="00E117F2">
      <w:pPr>
        <w:pStyle w:val="1"/>
        <w:spacing w:beforeLines="50"/>
        <w:ind w:firstLine="600"/>
        <w:rPr>
          <w:rFonts w:ascii="楷体_GB2312" w:eastAsia="楷体_GB2312" w:hAnsi="楷体_GB2312"/>
          <w:sz w:val="30"/>
        </w:rPr>
      </w:pPr>
      <w:r>
        <w:rPr>
          <w:rFonts w:ascii="楷体_GB2312" w:eastAsia="楷体_GB2312" w:hAnsi="楷体_GB2312" w:hint="eastAsia"/>
          <w:sz w:val="30"/>
        </w:rPr>
        <w:t>表2：技术开发、咨询、服务项目</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5557"/>
        <w:gridCol w:w="2202"/>
      </w:tblGrid>
      <w:tr w:rsidR="000E1814" w:rsidTr="001A3607">
        <w:tc>
          <w:tcPr>
            <w:tcW w:w="900" w:type="dxa"/>
          </w:tcPr>
          <w:p w:rsidR="000E1814" w:rsidRDefault="000E1814" w:rsidP="00E117F2">
            <w:pPr>
              <w:pStyle w:val="1"/>
              <w:spacing w:beforeLines="50"/>
              <w:ind w:firstLineChars="0" w:firstLine="0"/>
              <w:jc w:val="center"/>
              <w:rPr>
                <w:rFonts w:ascii="黑体" w:hAnsi="黑体"/>
                <w:sz w:val="24"/>
              </w:rPr>
            </w:pPr>
            <w:r>
              <w:rPr>
                <w:rFonts w:ascii="黑体" w:hAnsi="黑体" w:hint="eastAsia"/>
                <w:sz w:val="24"/>
              </w:rPr>
              <w:t>序号</w:t>
            </w:r>
          </w:p>
        </w:tc>
        <w:tc>
          <w:tcPr>
            <w:tcW w:w="5557" w:type="dxa"/>
          </w:tcPr>
          <w:p w:rsidR="000E1814" w:rsidRDefault="000E1814" w:rsidP="00E117F2">
            <w:pPr>
              <w:pStyle w:val="1"/>
              <w:spacing w:beforeLines="50"/>
              <w:ind w:firstLineChars="0" w:firstLine="0"/>
              <w:jc w:val="center"/>
              <w:rPr>
                <w:rFonts w:ascii="黑体" w:hAnsi="黑体"/>
                <w:sz w:val="30"/>
              </w:rPr>
            </w:pPr>
            <w:r>
              <w:rPr>
                <w:rFonts w:ascii="黑体" w:hAnsi="黑体" w:hint="eastAsia"/>
                <w:sz w:val="24"/>
              </w:rPr>
              <w:t>技术开发、咨询、服务项目名称</w:t>
            </w:r>
          </w:p>
        </w:tc>
        <w:tc>
          <w:tcPr>
            <w:tcW w:w="2202" w:type="dxa"/>
          </w:tcPr>
          <w:p w:rsidR="000E1814" w:rsidRDefault="000E1814" w:rsidP="00E117F2">
            <w:pPr>
              <w:pStyle w:val="1"/>
              <w:spacing w:beforeLines="50"/>
              <w:ind w:firstLineChars="0" w:firstLine="0"/>
              <w:jc w:val="center"/>
              <w:rPr>
                <w:rFonts w:ascii="黑体" w:hAnsi="黑体"/>
                <w:sz w:val="30"/>
              </w:rPr>
            </w:pPr>
            <w:r>
              <w:rPr>
                <w:rFonts w:ascii="黑体" w:hAnsi="黑体" w:hint="eastAsia"/>
                <w:sz w:val="24"/>
              </w:rPr>
              <w:t>金额（万元）</w:t>
            </w:r>
          </w:p>
        </w:tc>
      </w:tr>
      <w:tr w:rsidR="000E1814" w:rsidTr="001A3607">
        <w:tc>
          <w:tcPr>
            <w:tcW w:w="900" w:type="dxa"/>
          </w:tcPr>
          <w:p w:rsidR="000E1814" w:rsidRDefault="000E1814" w:rsidP="00E117F2">
            <w:pPr>
              <w:pStyle w:val="1"/>
              <w:spacing w:beforeLines="50"/>
              <w:ind w:firstLineChars="0" w:firstLine="0"/>
              <w:jc w:val="center"/>
              <w:rPr>
                <w:rFonts w:ascii="楷体_GB2312" w:eastAsia="楷体_GB2312" w:hAnsi="楷体_GB2312"/>
                <w:sz w:val="24"/>
                <w:szCs w:val="24"/>
              </w:rPr>
            </w:pPr>
            <w:r>
              <w:rPr>
                <w:rFonts w:ascii="楷体_GB2312" w:eastAsia="楷体_GB2312" w:hAnsi="楷体_GB2312" w:hint="eastAsia"/>
                <w:sz w:val="24"/>
                <w:szCs w:val="24"/>
              </w:rPr>
              <w:t>1</w:t>
            </w:r>
          </w:p>
        </w:tc>
        <w:tc>
          <w:tcPr>
            <w:tcW w:w="5557" w:type="dxa"/>
            <w:vAlign w:val="center"/>
          </w:tcPr>
          <w:p w:rsidR="000E1814" w:rsidRDefault="000E1814" w:rsidP="001A3607">
            <w:pPr>
              <w:jc w:val="center"/>
              <w:rPr>
                <w:rFonts w:ascii="仿宋_GB2312" w:hAnsi="仿宋_GB2312" w:cs="宋体"/>
                <w:color w:val="000000"/>
                <w:sz w:val="24"/>
              </w:rPr>
            </w:pPr>
          </w:p>
        </w:tc>
        <w:tc>
          <w:tcPr>
            <w:tcW w:w="2202" w:type="dxa"/>
            <w:vAlign w:val="center"/>
          </w:tcPr>
          <w:p w:rsidR="000E1814" w:rsidRDefault="000E1814" w:rsidP="001A3607">
            <w:pPr>
              <w:jc w:val="center"/>
              <w:rPr>
                <w:rFonts w:ascii="仿宋_GB2312" w:hAnsi="仿宋_GB2312" w:cs="宋体"/>
                <w:color w:val="000000"/>
                <w:sz w:val="24"/>
              </w:rPr>
            </w:pPr>
          </w:p>
        </w:tc>
      </w:tr>
      <w:tr w:rsidR="000E1814" w:rsidTr="001A3607">
        <w:tc>
          <w:tcPr>
            <w:tcW w:w="900" w:type="dxa"/>
          </w:tcPr>
          <w:p w:rsidR="000E1814" w:rsidRDefault="000E1814" w:rsidP="00E117F2">
            <w:pPr>
              <w:pStyle w:val="1"/>
              <w:spacing w:beforeLines="50"/>
              <w:ind w:firstLineChars="0" w:firstLine="0"/>
              <w:jc w:val="center"/>
              <w:rPr>
                <w:rFonts w:ascii="楷体_GB2312" w:eastAsia="楷体_GB2312" w:hAnsi="楷体_GB2312"/>
                <w:sz w:val="24"/>
                <w:szCs w:val="24"/>
              </w:rPr>
            </w:pPr>
            <w:r>
              <w:rPr>
                <w:rFonts w:ascii="楷体_GB2312" w:eastAsia="楷体_GB2312" w:hAnsi="楷体_GB2312" w:hint="eastAsia"/>
                <w:sz w:val="24"/>
                <w:szCs w:val="24"/>
              </w:rPr>
              <w:t>2</w:t>
            </w:r>
          </w:p>
        </w:tc>
        <w:tc>
          <w:tcPr>
            <w:tcW w:w="5557" w:type="dxa"/>
            <w:vAlign w:val="center"/>
          </w:tcPr>
          <w:p w:rsidR="000E1814" w:rsidRDefault="000E1814" w:rsidP="001A3607">
            <w:pPr>
              <w:jc w:val="center"/>
              <w:rPr>
                <w:rFonts w:ascii="仿宋_GB2312" w:hAnsi="仿宋_GB2312" w:cs="宋体"/>
                <w:color w:val="000000"/>
                <w:sz w:val="24"/>
              </w:rPr>
            </w:pPr>
          </w:p>
        </w:tc>
        <w:tc>
          <w:tcPr>
            <w:tcW w:w="2202" w:type="dxa"/>
            <w:vAlign w:val="center"/>
          </w:tcPr>
          <w:p w:rsidR="000E1814" w:rsidRDefault="000E1814" w:rsidP="001A3607">
            <w:pPr>
              <w:jc w:val="center"/>
              <w:rPr>
                <w:rFonts w:ascii="仿宋_GB2312" w:hAnsi="仿宋_GB2312" w:cs="宋体"/>
                <w:color w:val="000000"/>
                <w:sz w:val="24"/>
              </w:rPr>
            </w:pPr>
          </w:p>
        </w:tc>
      </w:tr>
    </w:tbl>
    <w:p w:rsidR="000E1814" w:rsidRDefault="000E1814" w:rsidP="000E1814">
      <w:pPr>
        <w:pStyle w:val="1"/>
        <w:spacing w:line="400" w:lineRule="exact"/>
        <w:ind w:firstLine="480"/>
        <w:rPr>
          <w:rFonts w:ascii="楷体" w:eastAsia="楷体" w:hAnsi="楷体"/>
          <w:sz w:val="24"/>
        </w:rPr>
      </w:pPr>
      <w:r>
        <w:rPr>
          <w:rFonts w:ascii="楷体" w:eastAsia="楷体" w:hAnsi="楷体" w:hint="eastAsia"/>
          <w:sz w:val="24"/>
        </w:rPr>
        <w:t>注：本表只填金额在100万元以上的项目。以上项目金额合计等于或者小于第二部分（一）中技术开发、咨询、服务项目金额合计。</w:t>
      </w:r>
    </w:p>
    <w:p w:rsidR="000E1814" w:rsidRDefault="000E1814" w:rsidP="000E1814">
      <w:pPr>
        <w:pStyle w:val="1"/>
        <w:spacing w:line="400" w:lineRule="exact"/>
        <w:ind w:firstLine="480"/>
        <w:rPr>
          <w:rFonts w:ascii="楷体_GB2312" w:eastAsia="楷体_GB2312" w:hAnsi="楷体_GB2312"/>
          <w:sz w:val="24"/>
        </w:rPr>
      </w:pPr>
    </w:p>
    <w:p w:rsidR="000E1814" w:rsidRDefault="000E1814" w:rsidP="00E117F2">
      <w:pPr>
        <w:pStyle w:val="1"/>
        <w:spacing w:beforeLines="50"/>
        <w:ind w:firstLine="640"/>
      </w:pPr>
      <w:r>
        <w:rPr>
          <w:rFonts w:hint="eastAsia"/>
        </w:rPr>
        <w:t>三、成果转化收入及分配情况</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tblPr>
      <w:tblGrid>
        <w:gridCol w:w="639"/>
        <w:gridCol w:w="1361"/>
        <w:gridCol w:w="1752"/>
        <w:gridCol w:w="16"/>
        <w:gridCol w:w="1157"/>
        <w:gridCol w:w="16"/>
        <w:gridCol w:w="1480"/>
        <w:gridCol w:w="1196"/>
        <w:gridCol w:w="1196"/>
      </w:tblGrid>
      <w:tr w:rsidR="000E1814" w:rsidTr="001A3607">
        <w:trPr>
          <w:trHeight w:val="428"/>
          <w:jc w:val="center"/>
        </w:trPr>
        <w:tc>
          <w:tcPr>
            <w:tcW w:w="639" w:type="dxa"/>
            <w:vAlign w:val="center"/>
          </w:tcPr>
          <w:p w:rsidR="000E1814" w:rsidRDefault="000E1814" w:rsidP="001A3607">
            <w:pPr>
              <w:spacing w:line="240" w:lineRule="auto"/>
              <w:jc w:val="left"/>
              <w:rPr>
                <w:rFonts w:eastAsia="黑体"/>
                <w:sz w:val="24"/>
              </w:rPr>
            </w:pPr>
            <w:r>
              <w:rPr>
                <w:rFonts w:eastAsia="黑体" w:hint="eastAsia"/>
                <w:sz w:val="24"/>
              </w:rPr>
              <w:lastRenderedPageBreak/>
              <w:t>序号</w:t>
            </w:r>
          </w:p>
        </w:tc>
        <w:tc>
          <w:tcPr>
            <w:tcW w:w="5782" w:type="dxa"/>
            <w:gridSpan w:val="6"/>
            <w:vAlign w:val="center"/>
          </w:tcPr>
          <w:p w:rsidR="000E1814" w:rsidRDefault="000E1814" w:rsidP="001A3607">
            <w:pPr>
              <w:spacing w:line="240" w:lineRule="auto"/>
              <w:ind w:firstLine="480"/>
              <w:jc w:val="center"/>
              <w:rPr>
                <w:rFonts w:eastAsia="黑体"/>
                <w:sz w:val="24"/>
              </w:rPr>
            </w:pPr>
            <w:r>
              <w:rPr>
                <w:rFonts w:eastAsia="黑体"/>
                <w:sz w:val="24"/>
              </w:rPr>
              <w:t>项目</w:t>
            </w:r>
          </w:p>
        </w:tc>
        <w:tc>
          <w:tcPr>
            <w:tcW w:w="1196" w:type="dxa"/>
            <w:vAlign w:val="center"/>
          </w:tcPr>
          <w:p w:rsidR="000E1814" w:rsidRDefault="000E1814" w:rsidP="001A3607">
            <w:pPr>
              <w:spacing w:line="240" w:lineRule="auto"/>
              <w:jc w:val="center"/>
              <w:rPr>
                <w:rFonts w:eastAsia="黑体"/>
                <w:sz w:val="24"/>
              </w:rPr>
            </w:pPr>
            <w:r>
              <w:rPr>
                <w:rFonts w:eastAsia="黑体" w:hint="eastAsia"/>
                <w:sz w:val="24"/>
              </w:rPr>
              <w:t>2016</w:t>
            </w:r>
            <w:r>
              <w:rPr>
                <w:rFonts w:eastAsia="黑体" w:hint="eastAsia"/>
                <w:sz w:val="24"/>
              </w:rPr>
              <w:t>年</w:t>
            </w:r>
          </w:p>
        </w:tc>
        <w:tc>
          <w:tcPr>
            <w:tcW w:w="1196" w:type="dxa"/>
            <w:vAlign w:val="center"/>
          </w:tcPr>
          <w:p w:rsidR="000E1814" w:rsidRDefault="000E1814" w:rsidP="001A3607">
            <w:pPr>
              <w:spacing w:line="240" w:lineRule="auto"/>
              <w:jc w:val="center"/>
              <w:rPr>
                <w:rFonts w:eastAsia="黑体"/>
                <w:sz w:val="24"/>
              </w:rPr>
            </w:pPr>
            <w:r>
              <w:rPr>
                <w:rFonts w:eastAsia="黑体" w:hint="eastAsia"/>
                <w:sz w:val="24"/>
              </w:rPr>
              <w:t>2017</w:t>
            </w:r>
            <w:r>
              <w:rPr>
                <w:rFonts w:eastAsia="黑体" w:hint="eastAsia"/>
                <w:sz w:val="24"/>
              </w:rPr>
              <w:t>年</w:t>
            </w:r>
          </w:p>
        </w:tc>
      </w:tr>
      <w:tr w:rsidR="000E1814" w:rsidTr="001A3607">
        <w:trPr>
          <w:trHeight w:val="405"/>
          <w:jc w:val="center"/>
        </w:trPr>
        <w:tc>
          <w:tcPr>
            <w:tcW w:w="639" w:type="dxa"/>
            <w:vMerge w:val="restart"/>
            <w:vAlign w:val="center"/>
          </w:tcPr>
          <w:p w:rsidR="000E1814" w:rsidRDefault="000E1814" w:rsidP="001A3607">
            <w:pPr>
              <w:spacing w:line="240" w:lineRule="auto"/>
              <w:jc w:val="center"/>
              <w:rPr>
                <w:sz w:val="24"/>
              </w:rPr>
            </w:pPr>
            <w:r>
              <w:rPr>
                <w:rFonts w:hint="eastAsia"/>
                <w:sz w:val="24"/>
              </w:rPr>
              <w:t>一</w:t>
            </w:r>
          </w:p>
        </w:tc>
        <w:tc>
          <w:tcPr>
            <w:tcW w:w="1361" w:type="dxa"/>
            <w:vMerge w:val="restart"/>
            <w:vAlign w:val="center"/>
          </w:tcPr>
          <w:p w:rsidR="000E1814" w:rsidRDefault="000E1814" w:rsidP="001A3607">
            <w:pPr>
              <w:spacing w:line="240" w:lineRule="auto"/>
              <w:jc w:val="left"/>
              <w:rPr>
                <w:sz w:val="24"/>
              </w:rPr>
            </w:pPr>
            <w:r>
              <w:rPr>
                <w:rFonts w:hint="eastAsia"/>
                <w:sz w:val="24"/>
              </w:rPr>
              <w:t>现金收入及奖励</w:t>
            </w:r>
          </w:p>
        </w:tc>
        <w:tc>
          <w:tcPr>
            <w:tcW w:w="1768" w:type="dxa"/>
            <w:gridSpan w:val="2"/>
            <w:vMerge w:val="restart"/>
            <w:vAlign w:val="center"/>
          </w:tcPr>
          <w:p w:rsidR="000E1814" w:rsidRDefault="000E1814" w:rsidP="001A3607">
            <w:pPr>
              <w:spacing w:line="240" w:lineRule="auto"/>
              <w:jc w:val="left"/>
              <w:rPr>
                <w:sz w:val="24"/>
              </w:rPr>
            </w:pPr>
            <w:r>
              <w:rPr>
                <w:sz w:val="24"/>
              </w:rPr>
              <w:t>科技成果转化</w:t>
            </w:r>
            <w:r>
              <w:rPr>
                <w:rFonts w:hint="eastAsia"/>
                <w:sz w:val="24"/>
              </w:rPr>
              <w:t>当年</w:t>
            </w:r>
            <w:r>
              <w:rPr>
                <w:sz w:val="24"/>
              </w:rPr>
              <w:t>取得的现金</w:t>
            </w:r>
            <w:r>
              <w:rPr>
                <w:rFonts w:hint="eastAsia"/>
                <w:sz w:val="24"/>
              </w:rPr>
              <w:t>总</w:t>
            </w:r>
            <w:r>
              <w:rPr>
                <w:sz w:val="24"/>
              </w:rPr>
              <w:t>收入</w:t>
            </w:r>
            <w:r>
              <w:rPr>
                <w:rFonts w:hint="eastAsia"/>
                <w:sz w:val="24"/>
              </w:rPr>
              <w:t>（万元）</w:t>
            </w:r>
          </w:p>
        </w:tc>
        <w:tc>
          <w:tcPr>
            <w:tcW w:w="2653" w:type="dxa"/>
            <w:gridSpan w:val="3"/>
            <w:vAlign w:val="center"/>
          </w:tcPr>
          <w:p w:rsidR="000E1814" w:rsidRDefault="000E1814" w:rsidP="001A3607">
            <w:pPr>
              <w:spacing w:line="240" w:lineRule="auto"/>
              <w:jc w:val="left"/>
              <w:rPr>
                <w:sz w:val="24"/>
              </w:rPr>
            </w:pPr>
            <w:r>
              <w:rPr>
                <w:rFonts w:hint="eastAsia"/>
                <w:sz w:val="24"/>
              </w:rPr>
              <w:t>留归单位（万元）</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571"/>
          <w:jc w:val="center"/>
        </w:trPr>
        <w:tc>
          <w:tcPr>
            <w:tcW w:w="639" w:type="dxa"/>
            <w:vMerge/>
            <w:vAlign w:val="center"/>
          </w:tcPr>
          <w:p w:rsidR="000E1814" w:rsidRDefault="000E1814" w:rsidP="001A3607">
            <w:pPr>
              <w:spacing w:line="240" w:lineRule="auto"/>
              <w:jc w:val="center"/>
            </w:pPr>
          </w:p>
        </w:tc>
        <w:tc>
          <w:tcPr>
            <w:tcW w:w="1361" w:type="dxa"/>
            <w:vMerge/>
            <w:vAlign w:val="center"/>
          </w:tcPr>
          <w:p w:rsidR="000E1814" w:rsidRDefault="000E1814" w:rsidP="001A3607">
            <w:pPr>
              <w:spacing w:line="240" w:lineRule="auto"/>
              <w:jc w:val="left"/>
            </w:pPr>
          </w:p>
        </w:tc>
        <w:tc>
          <w:tcPr>
            <w:tcW w:w="1768" w:type="dxa"/>
            <w:gridSpan w:val="2"/>
            <w:vMerge/>
            <w:vAlign w:val="center"/>
          </w:tcPr>
          <w:p w:rsidR="000E1814" w:rsidRDefault="000E1814" w:rsidP="001A3607">
            <w:pPr>
              <w:spacing w:line="240" w:lineRule="auto"/>
              <w:jc w:val="left"/>
            </w:pPr>
          </w:p>
        </w:tc>
        <w:tc>
          <w:tcPr>
            <w:tcW w:w="1173" w:type="dxa"/>
            <w:gridSpan w:val="2"/>
            <w:vMerge w:val="restart"/>
            <w:tcBorders>
              <w:right w:val="nil"/>
            </w:tcBorders>
            <w:vAlign w:val="center"/>
          </w:tcPr>
          <w:p w:rsidR="000E1814" w:rsidRDefault="000E1814" w:rsidP="001A3607">
            <w:pPr>
              <w:spacing w:line="240" w:lineRule="auto"/>
              <w:jc w:val="left"/>
              <w:rPr>
                <w:sz w:val="24"/>
              </w:rPr>
            </w:pPr>
            <w:r>
              <w:rPr>
                <w:rFonts w:hint="eastAsia"/>
                <w:sz w:val="24"/>
              </w:rPr>
              <w:t>奖励个人</w:t>
            </w:r>
          </w:p>
          <w:p w:rsidR="000E1814" w:rsidRDefault="000E1814" w:rsidP="001A3607">
            <w:pPr>
              <w:spacing w:line="240" w:lineRule="auto"/>
              <w:jc w:val="left"/>
              <w:rPr>
                <w:sz w:val="24"/>
              </w:rPr>
            </w:pPr>
            <w:r>
              <w:rPr>
                <w:rFonts w:hint="eastAsia"/>
                <w:sz w:val="24"/>
              </w:rPr>
              <w:t>（万元）</w:t>
            </w:r>
          </w:p>
        </w:tc>
        <w:tc>
          <w:tcPr>
            <w:tcW w:w="1480" w:type="dxa"/>
            <w:tcBorders>
              <w:left w:val="nil"/>
            </w:tcBorders>
            <w:vAlign w:val="center"/>
          </w:tcPr>
          <w:p w:rsidR="000E1814" w:rsidRDefault="000E1814" w:rsidP="001A3607">
            <w:pPr>
              <w:spacing w:line="240" w:lineRule="auto"/>
              <w:jc w:val="left"/>
            </w:pP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360"/>
          <w:jc w:val="center"/>
        </w:trPr>
        <w:tc>
          <w:tcPr>
            <w:tcW w:w="639" w:type="dxa"/>
            <w:vMerge/>
            <w:vAlign w:val="center"/>
          </w:tcPr>
          <w:p w:rsidR="000E1814" w:rsidRDefault="000E1814" w:rsidP="001A3607">
            <w:pPr>
              <w:spacing w:line="240" w:lineRule="auto"/>
              <w:jc w:val="center"/>
            </w:pPr>
          </w:p>
        </w:tc>
        <w:tc>
          <w:tcPr>
            <w:tcW w:w="1361" w:type="dxa"/>
            <w:vMerge/>
            <w:vAlign w:val="center"/>
          </w:tcPr>
          <w:p w:rsidR="000E1814" w:rsidRDefault="000E1814" w:rsidP="001A3607">
            <w:pPr>
              <w:spacing w:line="240" w:lineRule="auto"/>
              <w:jc w:val="left"/>
            </w:pPr>
          </w:p>
        </w:tc>
        <w:tc>
          <w:tcPr>
            <w:tcW w:w="1768" w:type="dxa"/>
            <w:gridSpan w:val="2"/>
            <w:vMerge/>
            <w:vAlign w:val="center"/>
          </w:tcPr>
          <w:p w:rsidR="000E1814" w:rsidRDefault="000E1814" w:rsidP="001A3607">
            <w:pPr>
              <w:spacing w:line="240" w:lineRule="auto"/>
              <w:jc w:val="left"/>
            </w:pPr>
          </w:p>
        </w:tc>
        <w:tc>
          <w:tcPr>
            <w:tcW w:w="1173" w:type="dxa"/>
            <w:gridSpan w:val="2"/>
            <w:vMerge/>
            <w:vAlign w:val="center"/>
          </w:tcPr>
          <w:p w:rsidR="000E1814" w:rsidRDefault="000E1814" w:rsidP="001A3607">
            <w:pPr>
              <w:spacing w:line="240" w:lineRule="auto"/>
              <w:jc w:val="left"/>
            </w:pPr>
          </w:p>
        </w:tc>
        <w:tc>
          <w:tcPr>
            <w:tcW w:w="1480" w:type="dxa"/>
            <w:vAlign w:val="center"/>
          </w:tcPr>
          <w:p w:rsidR="000E1814" w:rsidRDefault="000E1814" w:rsidP="001A3607">
            <w:pPr>
              <w:spacing w:line="240" w:lineRule="auto"/>
              <w:jc w:val="left"/>
            </w:pPr>
            <w:r>
              <w:rPr>
                <w:rFonts w:ascii="仿宋_GB2312" w:hAnsi="仿宋_GB2312" w:hint="eastAsia"/>
                <w:sz w:val="24"/>
              </w:rPr>
              <w:t>研发与转化主要贡献人员（万元）</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340"/>
          <w:jc w:val="center"/>
        </w:trPr>
        <w:tc>
          <w:tcPr>
            <w:tcW w:w="639" w:type="dxa"/>
            <w:vMerge/>
            <w:vAlign w:val="center"/>
          </w:tcPr>
          <w:p w:rsidR="000E1814" w:rsidRDefault="000E1814" w:rsidP="001A3607">
            <w:pPr>
              <w:spacing w:line="240" w:lineRule="auto"/>
              <w:jc w:val="center"/>
              <w:rPr>
                <w:sz w:val="24"/>
              </w:rPr>
            </w:pPr>
          </w:p>
        </w:tc>
        <w:tc>
          <w:tcPr>
            <w:tcW w:w="1361" w:type="dxa"/>
            <w:vMerge/>
            <w:vAlign w:val="center"/>
          </w:tcPr>
          <w:p w:rsidR="000E1814" w:rsidRDefault="000E1814" w:rsidP="001A3607">
            <w:pPr>
              <w:spacing w:line="240" w:lineRule="auto"/>
              <w:jc w:val="left"/>
              <w:rPr>
                <w:sz w:val="24"/>
              </w:rPr>
            </w:pPr>
          </w:p>
        </w:tc>
        <w:tc>
          <w:tcPr>
            <w:tcW w:w="4421" w:type="dxa"/>
            <w:gridSpan w:val="5"/>
            <w:vAlign w:val="center"/>
          </w:tcPr>
          <w:p w:rsidR="000E1814" w:rsidRDefault="000E1814" w:rsidP="001A3607">
            <w:pPr>
              <w:spacing w:line="240" w:lineRule="auto"/>
              <w:jc w:val="left"/>
              <w:rPr>
                <w:sz w:val="24"/>
              </w:rPr>
            </w:pPr>
            <w:r>
              <w:rPr>
                <w:rFonts w:hint="eastAsia"/>
                <w:sz w:val="24"/>
              </w:rPr>
              <w:t>现金奖励</w:t>
            </w:r>
            <w:r>
              <w:rPr>
                <w:sz w:val="24"/>
              </w:rPr>
              <w:t>人次</w:t>
            </w:r>
            <w:r>
              <w:rPr>
                <w:rFonts w:hint="eastAsia"/>
                <w:sz w:val="24"/>
              </w:rPr>
              <w:t>（次）</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219"/>
          <w:jc w:val="center"/>
        </w:trPr>
        <w:tc>
          <w:tcPr>
            <w:tcW w:w="639" w:type="dxa"/>
            <w:vMerge w:val="restart"/>
            <w:vAlign w:val="center"/>
          </w:tcPr>
          <w:p w:rsidR="000E1814" w:rsidRDefault="000E1814" w:rsidP="001A3607">
            <w:pPr>
              <w:spacing w:line="240" w:lineRule="auto"/>
              <w:jc w:val="center"/>
              <w:rPr>
                <w:sz w:val="24"/>
              </w:rPr>
            </w:pPr>
            <w:r>
              <w:rPr>
                <w:rFonts w:hint="eastAsia"/>
                <w:sz w:val="24"/>
              </w:rPr>
              <w:t>二</w:t>
            </w:r>
          </w:p>
        </w:tc>
        <w:tc>
          <w:tcPr>
            <w:tcW w:w="1361" w:type="dxa"/>
            <w:vMerge w:val="restart"/>
            <w:vAlign w:val="center"/>
          </w:tcPr>
          <w:p w:rsidR="000E1814" w:rsidRDefault="000E1814" w:rsidP="001A3607">
            <w:pPr>
              <w:spacing w:line="240" w:lineRule="auto"/>
              <w:jc w:val="left"/>
              <w:rPr>
                <w:sz w:val="24"/>
              </w:rPr>
            </w:pPr>
            <w:r>
              <w:rPr>
                <w:rFonts w:hint="eastAsia"/>
                <w:sz w:val="24"/>
              </w:rPr>
              <w:t>股权收入及奖励</w:t>
            </w:r>
          </w:p>
        </w:tc>
        <w:tc>
          <w:tcPr>
            <w:tcW w:w="4421" w:type="dxa"/>
            <w:gridSpan w:val="5"/>
            <w:vAlign w:val="center"/>
          </w:tcPr>
          <w:p w:rsidR="000E1814" w:rsidRDefault="000E1814" w:rsidP="001A3607">
            <w:pPr>
              <w:spacing w:line="240" w:lineRule="auto"/>
              <w:jc w:val="left"/>
              <w:rPr>
                <w:sz w:val="24"/>
              </w:rPr>
            </w:pPr>
            <w:r>
              <w:rPr>
                <w:rFonts w:hint="eastAsia"/>
                <w:sz w:val="24"/>
              </w:rPr>
              <w:t>成果转化取得的股份数量（万股）</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90"/>
          <w:jc w:val="center"/>
        </w:trPr>
        <w:tc>
          <w:tcPr>
            <w:tcW w:w="639" w:type="dxa"/>
            <w:vMerge/>
            <w:vAlign w:val="center"/>
          </w:tcPr>
          <w:p w:rsidR="000E1814" w:rsidRDefault="000E1814" w:rsidP="001A3607">
            <w:pPr>
              <w:spacing w:line="240" w:lineRule="auto"/>
              <w:jc w:val="center"/>
              <w:rPr>
                <w:sz w:val="24"/>
              </w:rPr>
            </w:pPr>
          </w:p>
        </w:tc>
        <w:tc>
          <w:tcPr>
            <w:tcW w:w="1361" w:type="dxa"/>
            <w:vMerge/>
            <w:vAlign w:val="center"/>
          </w:tcPr>
          <w:p w:rsidR="000E1814" w:rsidRDefault="000E1814" w:rsidP="001A3607">
            <w:pPr>
              <w:spacing w:line="240" w:lineRule="auto"/>
              <w:jc w:val="left"/>
              <w:rPr>
                <w:sz w:val="24"/>
              </w:rPr>
            </w:pPr>
          </w:p>
        </w:tc>
        <w:tc>
          <w:tcPr>
            <w:tcW w:w="1752" w:type="dxa"/>
            <w:vMerge w:val="restart"/>
            <w:vAlign w:val="center"/>
          </w:tcPr>
          <w:p w:rsidR="000E1814" w:rsidRDefault="000E1814" w:rsidP="001A3607">
            <w:pPr>
              <w:spacing w:line="240" w:lineRule="auto"/>
              <w:jc w:val="left"/>
            </w:pPr>
            <w:r>
              <w:rPr>
                <w:rFonts w:hint="eastAsia"/>
                <w:sz w:val="24"/>
              </w:rPr>
              <w:t>科技成果转化当年取得的股份金额（万元）</w:t>
            </w:r>
          </w:p>
        </w:tc>
        <w:tc>
          <w:tcPr>
            <w:tcW w:w="2669" w:type="dxa"/>
            <w:gridSpan w:val="4"/>
            <w:vAlign w:val="center"/>
          </w:tcPr>
          <w:p w:rsidR="000E1814" w:rsidRDefault="000E1814" w:rsidP="001A3607">
            <w:pPr>
              <w:spacing w:line="240" w:lineRule="auto"/>
              <w:jc w:val="left"/>
              <w:rPr>
                <w:sz w:val="24"/>
              </w:rPr>
            </w:pPr>
            <w:r>
              <w:rPr>
                <w:rFonts w:hint="eastAsia"/>
                <w:sz w:val="24"/>
              </w:rPr>
              <w:t>留归单位（万元）</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233"/>
          <w:jc w:val="center"/>
        </w:trPr>
        <w:tc>
          <w:tcPr>
            <w:tcW w:w="639" w:type="dxa"/>
            <w:vMerge/>
            <w:vAlign w:val="center"/>
          </w:tcPr>
          <w:p w:rsidR="000E1814" w:rsidRDefault="000E1814" w:rsidP="001A3607">
            <w:pPr>
              <w:spacing w:line="240" w:lineRule="auto"/>
              <w:jc w:val="center"/>
            </w:pPr>
          </w:p>
        </w:tc>
        <w:tc>
          <w:tcPr>
            <w:tcW w:w="1361" w:type="dxa"/>
            <w:vMerge/>
            <w:vAlign w:val="center"/>
          </w:tcPr>
          <w:p w:rsidR="000E1814" w:rsidRDefault="000E1814" w:rsidP="001A3607">
            <w:pPr>
              <w:spacing w:line="240" w:lineRule="auto"/>
              <w:jc w:val="left"/>
            </w:pPr>
          </w:p>
        </w:tc>
        <w:tc>
          <w:tcPr>
            <w:tcW w:w="1752" w:type="dxa"/>
            <w:vMerge/>
            <w:vAlign w:val="center"/>
          </w:tcPr>
          <w:p w:rsidR="000E1814" w:rsidRDefault="000E1814" w:rsidP="001A3607">
            <w:pPr>
              <w:spacing w:line="240" w:lineRule="auto"/>
              <w:jc w:val="left"/>
            </w:pPr>
          </w:p>
        </w:tc>
        <w:tc>
          <w:tcPr>
            <w:tcW w:w="1173" w:type="dxa"/>
            <w:gridSpan w:val="2"/>
            <w:vMerge w:val="restart"/>
            <w:tcBorders>
              <w:right w:val="nil"/>
            </w:tcBorders>
            <w:vAlign w:val="center"/>
          </w:tcPr>
          <w:p w:rsidR="000E1814" w:rsidRDefault="000E1814" w:rsidP="001A3607">
            <w:pPr>
              <w:spacing w:line="240" w:lineRule="auto"/>
              <w:jc w:val="left"/>
              <w:rPr>
                <w:sz w:val="24"/>
              </w:rPr>
            </w:pPr>
            <w:r>
              <w:rPr>
                <w:rFonts w:hint="eastAsia"/>
                <w:sz w:val="24"/>
              </w:rPr>
              <w:t>奖励个人</w:t>
            </w:r>
          </w:p>
          <w:p w:rsidR="000E1814" w:rsidRDefault="000E1814" w:rsidP="001A3607">
            <w:pPr>
              <w:spacing w:line="240" w:lineRule="auto"/>
              <w:jc w:val="left"/>
              <w:rPr>
                <w:sz w:val="24"/>
              </w:rPr>
            </w:pPr>
            <w:r>
              <w:rPr>
                <w:rFonts w:hint="eastAsia"/>
                <w:sz w:val="24"/>
              </w:rPr>
              <w:t>（万元）</w:t>
            </w:r>
          </w:p>
        </w:tc>
        <w:tc>
          <w:tcPr>
            <w:tcW w:w="1496" w:type="dxa"/>
            <w:gridSpan w:val="2"/>
            <w:tcBorders>
              <w:left w:val="nil"/>
            </w:tcBorders>
            <w:vAlign w:val="center"/>
          </w:tcPr>
          <w:p w:rsidR="000E1814" w:rsidRDefault="000E1814" w:rsidP="001A3607">
            <w:pPr>
              <w:spacing w:line="240" w:lineRule="auto"/>
              <w:jc w:val="left"/>
            </w:pP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1269"/>
          <w:jc w:val="center"/>
        </w:trPr>
        <w:tc>
          <w:tcPr>
            <w:tcW w:w="639" w:type="dxa"/>
            <w:vMerge/>
            <w:vAlign w:val="center"/>
          </w:tcPr>
          <w:p w:rsidR="000E1814" w:rsidRDefault="000E1814" w:rsidP="001A3607">
            <w:pPr>
              <w:spacing w:line="240" w:lineRule="auto"/>
              <w:jc w:val="center"/>
            </w:pPr>
          </w:p>
        </w:tc>
        <w:tc>
          <w:tcPr>
            <w:tcW w:w="1361" w:type="dxa"/>
            <w:vMerge/>
            <w:vAlign w:val="center"/>
          </w:tcPr>
          <w:p w:rsidR="000E1814" w:rsidRDefault="000E1814" w:rsidP="001A3607">
            <w:pPr>
              <w:spacing w:line="240" w:lineRule="auto"/>
              <w:jc w:val="left"/>
            </w:pPr>
          </w:p>
        </w:tc>
        <w:tc>
          <w:tcPr>
            <w:tcW w:w="1752" w:type="dxa"/>
            <w:vMerge/>
            <w:vAlign w:val="center"/>
          </w:tcPr>
          <w:p w:rsidR="000E1814" w:rsidRDefault="000E1814" w:rsidP="001A3607">
            <w:pPr>
              <w:spacing w:line="240" w:lineRule="auto"/>
              <w:jc w:val="left"/>
            </w:pPr>
          </w:p>
        </w:tc>
        <w:tc>
          <w:tcPr>
            <w:tcW w:w="1173" w:type="dxa"/>
            <w:gridSpan w:val="2"/>
            <w:vMerge/>
            <w:vAlign w:val="center"/>
          </w:tcPr>
          <w:p w:rsidR="000E1814" w:rsidRDefault="000E1814" w:rsidP="001A3607">
            <w:pPr>
              <w:spacing w:line="240" w:lineRule="auto"/>
              <w:jc w:val="left"/>
            </w:pPr>
          </w:p>
        </w:tc>
        <w:tc>
          <w:tcPr>
            <w:tcW w:w="1496" w:type="dxa"/>
            <w:gridSpan w:val="2"/>
            <w:vAlign w:val="center"/>
          </w:tcPr>
          <w:p w:rsidR="000E1814" w:rsidRDefault="000E1814" w:rsidP="001A3607">
            <w:pPr>
              <w:spacing w:line="240" w:lineRule="auto"/>
              <w:jc w:val="left"/>
            </w:pPr>
            <w:r>
              <w:rPr>
                <w:sz w:val="24"/>
              </w:rPr>
              <w:t>研发与转化主要贡献人员（</w:t>
            </w:r>
            <w:r>
              <w:rPr>
                <w:rFonts w:hint="eastAsia"/>
                <w:sz w:val="24"/>
              </w:rPr>
              <w:t>万</w:t>
            </w:r>
            <w:r>
              <w:rPr>
                <w:sz w:val="24"/>
              </w:rPr>
              <w:t>元）</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340"/>
          <w:jc w:val="center"/>
        </w:trPr>
        <w:tc>
          <w:tcPr>
            <w:tcW w:w="639" w:type="dxa"/>
            <w:vMerge/>
            <w:vAlign w:val="center"/>
          </w:tcPr>
          <w:p w:rsidR="000E1814" w:rsidRDefault="000E1814" w:rsidP="001A3607">
            <w:pPr>
              <w:spacing w:line="240" w:lineRule="auto"/>
              <w:jc w:val="center"/>
              <w:rPr>
                <w:sz w:val="24"/>
              </w:rPr>
            </w:pPr>
          </w:p>
        </w:tc>
        <w:tc>
          <w:tcPr>
            <w:tcW w:w="1361" w:type="dxa"/>
            <w:vMerge/>
            <w:vAlign w:val="center"/>
          </w:tcPr>
          <w:p w:rsidR="000E1814" w:rsidRDefault="000E1814" w:rsidP="001A3607">
            <w:pPr>
              <w:spacing w:line="240" w:lineRule="auto"/>
              <w:jc w:val="left"/>
              <w:rPr>
                <w:sz w:val="24"/>
              </w:rPr>
            </w:pPr>
          </w:p>
        </w:tc>
        <w:tc>
          <w:tcPr>
            <w:tcW w:w="4421" w:type="dxa"/>
            <w:gridSpan w:val="5"/>
            <w:vAlign w:val="center"/>
          </w:tcPr>
          <w:p w:rsidR="000E1814" w:rsidRDefault="000E1814" w:rsidP="001A3607">
            <w:pPr>
              <w:spacing w:line="240" w:lineRule="auto"/>
              <w:jc w:val="left"/>
              <w:rPr>
                <w:sz w:val="24"/>
              </w:rPr>
            </w:pPr>
            <w:r>
              <w:rPr>
                <w:rFonts w:hint="eastAsia"/>
                <w:sz w:val="24"/>
              </w:rPr>
              <w:t>股权奖励人次（次）</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340"/>
          <w:jc w:val="center"/>
        </w:trPr>
        <w:tc>
          <w:tcPr>
            <w:tcW w:w="639" w:type="dxa"/>
            <w:vMerge w:val="restart"/>
            <w:vAlign w:val="center"/>
          </w:tcPr>
          <w:p w:rsidR="000E1814" w:rsidRDefault="000E1814" w:rsidP="001A3607">
            <w:pPr>
              <w:spacing w:line="240" w:lineRule="auto"/>
              <w:jc w:val="center"/>
              <w:rPr>
                <w:sz w:val="24"/>
              </w:rPr>
            </w:pPr>
            <w:r>
              <w:rPr>
                <w:rFonts w:hint="eastAsia"/>
                <w:sz w:val="24"/>
              </w:rPr>
              <w:t>三</w:t>
            </w:r>
          </w:p>
        </w:tc>
        <w:tc>
          <w:tcPr>
            <w:tcW w:w="1361" w:type="dxa"/>
            <w:vMerge w:val="restart"/>
            <w:vAlign w:val="center"/>
          </w:tcPr>
          <w:p w:rsidR="000E1814" w:rsidRDefault="000E1814" w:rsidP="001A3607">
            <w:pPr>
              <w:spacing w:line="240" w:lineRule="auto"/>
              <w:jc w:val="left"/>
              <w:rPr>
                <w:sz w:val="24"/>
              </w:rPr>
            </w:pPr>
            <w:r>
              <w:rPr>
                <w:rFonts w:hint="eastAsia"/>
                <w:sz w:val="24"/>
              </w:rPr>
              <w:t>奖励情况小计</w:t>
            </w:r>
          </w:p>
        </w:tc>
        <w:tc>
          <w:tcPr>
            <w:tcW w:w="4421" w:type="dxa"/>
            <w:gridSpan w:val="5"/>
            <w:vAlign w:val="center"/>
          </w:tcPr>
          <w:p w:rsidR="000E1814" w:rsidRDefault="000E1814" w:rsidP="001A3607">
            <w:pPr>
              <w:spacing w:line="240" w:lineRule="auto"/>
              <w:jc w:val="left"/>
              <w:rPr>
                <w:sz w:val="24"/>
              </w:rPr>
            </w:pPr>
            <w:r>
              <w:rPr>
                <w:rFonts w:hint="eastAsia"/>
                <w:sz w:val="24"/>
              </w:rPr>
              <w:t>单位获得现金和股权收入总额（万元）</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r w:rsidR="000E1814" w:rsidTr="001A3607">
        <w:trPr>
          <w:trHeight w:val="374"/>
          <w:jc w:val="center"/>
        </w:trPr>
        <w:tc>
          <w:tcPr>
            <w:tcW w:w="639" w:type="dxa"/>
            <w:vMerge/>
            <w:vAlign w:val="center"/>
          </w:tcPr>
          <w:p w:rsidR="000E1814" w:rsidRDefault="000E1814" w:rsidP="001A3607">
            <w:pPr>
              <w:spacing w:line="240" w:lineRule="auto"/>
              <w:jc w:val="left"/>
              <w:rPr>
                <w:sz w:val="24"/>
              </w:rPr>
            </w:pPr>
          </w:p>
        </w:tc>
        <w:tc>
          <w:tcPr>
            <w:tcW w:w="1361" w:type="dxa"/>
            <w:vMerge/>
            <w:vAlign w:val="center"/>
          </w:tcPr>
          <w:p w:rsidR="000E1814" w:rsidRDefault="000E1814" w:rsidP="001A3607">
            <w:pPr>
              <w:spacing w:line="240" w:lineRule="auto"/>
              <w:jc w:val="left"/>
              <w:rPr>
                <w:sz w:val="24"/>
              </w:rPr>
            </w:pPr>
          </w:p>
        </w:tc>
        <w:tc>
          <w:tcPr>
            <w:tcW w:w="4421" w:type="dxa"/>
            <w:gridSpan w:val="5"/>
            <w:vAlign w:val="center"/>
          </w:tcPr>
          <w:p w:rsidR="000E1814" w:rsidRDefault="000E1814" w:rsidP="001A3607">
            <w:pPr>
              <w:spacing w:line="240" w:lineRule="auto"/>
              <w:jc w:val="left"/>
              <w:rPr>
                <w:sz w:val="24"/>
              </w:rPr>
            </w:pPr>
            <w:r>
              <w:rPr>
                <w:rFonts w:hint="eastAsia"/>
                <w:sz w:val="24"/>
              </w:rPr>
              <w:t>对个人现金、股权奖励总额（万元）</w:t>
            </w:r>
          </w:p>
        </w:tc>
        <w:tc>
          <w:tcPr>
            <w:tcW w:w="1196" w:type="dxa"/>
            <w:vAlign w:val="center"/>
          </w:tcPr>
          <w:p w:rsidR="000E1814" w:rsidRDefault="000E1814" w:rsidP="001A3607">
            <w:pPr>
              <w:spacing w:line="240" w:lineRule="auto"/>
              <w:jc w:val="left"/>
              <w:rPr>
                <w:rFonts w:ascii="仿宋_GB2312" w:hAnsi="仿宋_GB2312"/>
                <w:sz w:val="24"/>
              </w:rPr>
            </w:pPr>
          </w:p>
        </w:tc>
        <w:tc>
          <w:tcPr>
            <w:tcW w:w="1196" w:type="dxa"/>
            <w:vAlign w:val="center"/>
          </w:tcPr>
          <w:p w:rsidR="000E1814" w:rsidRDefault="000E1814" w:rsidP="001A3607">
            <w:pPr>
              <w:spacing w:line="240" w:lineRule="auto"/>
              <w:jc w:val="left"/>
              <w:rPr>
                <w:rFonts w:ascii="仿宋_GB2312" w:hAnsi="仿宋_GB2312"/>
                <w:sz w:val="24"/>
              </w:rPr>
            </w:pPr>
          </w:p>
        </w:tc>
      </w:tr>
    </w:tbl>
    <w:p w:rsidR="000E1814" w:rsidRDefault="000E1814" w:rsidP="000E1814">
      <w:pPr>
        <w:spacing w:line="400" w:lineRule="exact"/>
        <w:rPr>
          <w:rFonts w:ascii="楷体" w:eastAsia="楷体" w:hAnsi="楷体"/>
          <w:spacing w:val="-4"/>
          <w:sz w:val="24"/>
        </w:rPr>
      </w:pPr>
      <w:r>
        <w:rPr>
          <w:rFonts w:ascii="楷体" w:eastAsia="楷体" w:hAnsi="楷体" w:hint="eastAsia"/>
          <w:spacing w:val="-4"/>
          <w:sz w:val="24"/>
        </w:rPr>
        <w:t>注：1.本表只统计以转让、许可、作价投资方式转化科技成果的收入及分配情况。技术开发、咨询、服务等收入产生的分配情况不填写在本表中，但可在“取得的成效与经验”中介绍。</w:t>
      </w:r>
    </w:p>
    <w:p w:rsidR="000E1814" w:rsidRDefault="000E1814" w:rsidP="000E1814">
      <w:pPr>
        <w:spacing w:line="400" w:lineRule="exact"/>
        <w:ind w:firstLine="464"/>
        <w:rPr>
          <w:rFonts w:ascii="楷体" w:eastAsia="楷体" w:hAnsi="楷体"/>
          <w:spacing w:val="-4"/>
          <w:sz w:val="24"/>
        </w:rPr>
      </w:pPr>
      <w:r>
        <w:rPr>
          <w:rFonts w:ascii="楷体" w:eastAsia="楷体" w:hAnsi="楷体" w:hint="eastAsia"/>
          <w:spacing w:val="-4"/>
          <w:sz w:val="24"/>
        </w:rPr>
        <w:t>2.“留归单位”为当年现金总收入或股权总收入中除去奖励个人以外的部分。</w:t>
      </w:r>
    </w:p>
    <w:p w:rsidR="000E1814" w:rsidRDefault="000E1814" w:rsidP="000E1814">
      <w:pPr>
        <w:spacing w:line="400" w:lineRule="exact"/>
        <w:ind w:firstLine="464"/>
        <w:rPr>
          <w:rFonts w:ascii="楷体" w:eastAsia="楷体" w:hAnsi="楷体"/>
          <w:spacing w:val="-4"/>
          <w:sz w:val="24"/>
        </w:rPr>
      </w:pPr>
      <w:r>
        <w:rPr>
          <w:rFonts w:ascii="楷体" w:eastAsia="楷体" w:hAnsi="楷体" w:hint="eastAsia"/>
          <w:spacing w:val="-4"/>
          <w:sz w:val="24"/>
        </w:rPr>
        <w:t>3.“研发与转化主要贡献人员”为在研究开发和科技成果转化中作出主要贡献的人员，原则上该指标应不低于“奖励个人”的50%。</w:t>
      </w:r>
    </w:p>
    <w:p w:rsidR="000E1814" w:rsidRDefault="000E1814" w:rsidP="000E1814">
      <w:pPr>
        <w:spacing w:line="400" w:lineRule="exact"/>
        <w:ind w:firstLine="464"/>
        <w:rPr>
          <w:rFonts w:ascii="楷体" w:eastAsia="楷体" w:hAnsi="楷体"/>
          <w:spacing w:val="-4"/>
          <w:sz w:val="24"/>
        </w:rPr>
      </w:pPr>
      <w:r>
        <w:rPr>
          <w:rFonts w:ascii="楷体" w:eastAsia="楷体" w:hAnsi="楷体" w:hint="eastAsia"/>
          <w:spacing w:val="-4"/>
          <w:sz w:val="24"/>
        </w:rPr>
        <w:t>4.第二栏中“股份奖励人次”中如果是一个人代持团队的股份，请按照团队实际人数填报。</w:t>
      </w:r>
    </w:p>
    <w:p w:rsidR="000E1814" w:rsidRDefault="000E1814" w:rsidP="000E1814">
      <w:pPr>
        <w:spacing w:line="400" w:lineRule="exact"/>
        <w:ind w:firstLine="464"/>
        <w:rPr>
          <w:rFonts w:ascii="楷体" w:eastAsia="楷体" w:hAnsi="楷体"/>
          <w:spacing w:val="-4"/>
          <w:sz w:val="24"/>
        </w:rPr>
      </w:pPr>
      <w:r>
        <w:rPr>
          <w:rFonts w:ascii="楷体" w:eastAsia="楷体" w:hAnsi="楷体" w:hint="eastAsia"/>
          <w:spacing w:val="-4"/>
          <w:sz w:val="24"/>
        </w:rPr>
        <w:t>5.“单位获得现金和股权收入总额”是现金和股权收入“留归单位”部分的合计；“对个人现金、股权奖励总额”是现金和股权收入“奖励个人”部分的合计。</w:t>
      </w:r>
    </w:p>
    <w:p w:rsidR="000E1814" w:rsidRDefault="000E1814" w:rsidP="000E1814">
      <w:pPr>
        <w:spacing w:line="400" w:lineRule="exact"/>
        <w:ind w:firstLine="624"/>
        <w:rPr>
          <w:rFonts w:ascii="楷体" w:eastAsia="楷体" w:hAnsi="楷体"/>
          <w:spacing w:val="-4"/>
        </w:rPr>
      </w:pPr>
    </w:p>
    <w:p w:rsidR="000E1814" w:rsidRDefault="000E1814" w:rsidP="000E1814">
      <w:pPr>
        <w:spacing w:line="400" w:lineRule="exact"/>
        <w:rPr>
          <w:rFonts w:ascii="黑体" w:eastAsia="黑体" w:hAnsi="黑体"/>
          <w:spacing w:val="-4"/>
        </w:rPr>
      </w:pPr>
    </w:p>
    <w:p w:rsidR="000E1814" w:rsidRDefault="000E1814" w:rsidP="000E1814">
      <w:pPr>
        <w:spacing w:line="360" w:lineRule="auto"/>
        <w:ind w:firstLine="624"/>
        <w:rPr>
          <w:rFonts w:ascii="黑体" w:eastAsia="黑体" w:hAnsi="黑体"/>
          <w:spacing w:val="-4"/>
        </w:rPr>
      </w:pPr>
      <w:r>
        <w:rPr>
          <w:rFonts w:ascii="黑体" w:eastAsia="黑体" w:hAnsi="黑体" w:hint="eastAsia"/>
          <w:spacing w:val="-4"/>
        </w:rPr>
        <w:t>四、成效、问题与建议</w:t>
      </w:r>
    </w:p>
    <w:p w:rsidR="000E1814" w:rsidRDefault="000E1814" w:rsidP="000E1814">
      <w:pPr>
        <w:spacing w:line="360" w:lineRule="auto"/>
        <w:ind w:firstLine="627"/>
        <w:rPr>
          <w:rFonts w:ascii="仿宋_GB2312" w:hAnsi="仿宋_GB2312"/>
          <w:b/>
          <w:bCs/>
          <w:spacing w:val="-4"/>
        </w:rPr>
      </w:pPr>
      <w:r>
        <w:rPr>
          <w:rFonts w:ascii="仿宋_GB2312" w:hAnsi="仿宋_GB2312" w:hint="eastAsia"/>
          <w:b/>
          <w:bCs/>
          <w:spacing w:val="-4"/>
        </w:rPr>
        <w:t>1. 取得的成效与经验</w:t>
      </w:r>
    </w:p>
    <w:p w:rsidR="000E1814" w:rsidRDefault="000E1814" w:rsidP="000E1814">
      <w:pPr>
        <w:spacing w:line="360" w:lineRule="auto"/>
        <w:ind w:firstLine="544"/>
        <w:rPr>
          <w:rFonts w:ascii="仿宋_GB2312" w:hAnsi="仿宋_GB2312"/>
          <w:spacing w:val="-4"/>
          <w:sz w:val="28"/>
          <w:szCs w:val="28"/>
        </w:rPr>
      </w:pPr>
      <w:r>
        <w:rPr>
          <w:rFonts w:ascii="仿宋_GB2312" w:hAnsi="仿宋_GB2312" w:hint="eastAsia"/>
          <w:spacing w:val="-4"/>
          <w:sz w:val="28"/>
          <w:szCs w:val="28"/>
        </w:rPr>
        <w:lastRenderedPageBreak/>
        <w:t>（1）单位取得科技成果的数量总体情况</w:t>
      </w:r>
    </w:p>
    <w:p w:rsidR="000E1814" w:rsidRDefault="000E1814" w:rsidP="000E1814">
      <w:pPr>
        <w:tabs>
          <w:tab w:val="left" w:pos="1134"/>
        </w:tabs>
        <w:spacing w:line="360" w:lineRule="auto"/>
        <w:ind w:firstLine="544"/>
        <w:rPr>
          <w:rFonts w:ascii="仿宋_GB2312" w:hAnsi="仿宋_GB2312"/>
          <w:spacing w:val="-4"/>
          <w:sz w:val="28"/>
          <w:szCs w:val="28"/>
        </w:rPr>
      </w:pPr>
      <w:r>
        <w:rPr>
          <w:rFonts w:ascii="仿宋_GB2312" w:hAnsi="仿宋_GB2312" w:hint="eastAsia"/>
          <w:spacing w:val="-4"/>
          <w:sz w:val="28"/>
          <w:szCs w:val="28"/>
        </w:rPr>
        <w:t>单位取得科技成果的数量总体情况（如专利总数量、授权专利数、有效专利数、当年新增专利数、当年新增软件著作权数、当年发表论文数、当年获得科技奖励情况等）。</w:t>
      </w:r>
    </w:p>
    <w:p w:rsidR="000E1814" w:rsidRDefault="000E1814" w:rsidP="000E1814">
      <w:pPr>
        <w:tabs>
          <w:tab w:val="left" w:pos="1134"/>
        </w:tabs>
        <w:spacing w:line="360" w:lineRule="auto"/>
        <w:ind w:firstLine="544"/>
        <w:rPr>
          <w:rFonts w:ascii="仿宋_GB2312" w:hAnsi="仿宋_GB2312"/>
          <w:spacing w:val="-4"/>
          <w:sz w:val="28"/>
          <w:szCs w:val="28"/>
        </w:rPr>
      </w:pPr>
      <w:r>
        <w:rPr>
          <w:rFonts w:ascii="仿宋_GB2312" w:hAnsi="仿宋_GB2312" w:hint="eastAsia"/>
          <w:spacing w:val="-4"/>
          <w:sz w:val="28"/>
          <w:szCs w:val="28"/>
        </w:rPr>
        <w:t>（2）在成果转化方面取得成效和工作经验</w:t>
      </w:r>
    </w:p>
    <w:p w:rsidR="000E1814" w:rsidRDefault="000E1814" w:rsidP="000E1814">
      <w:pPr>
        <w:spacing w:line="360" w:lineRule="auto"/>
        <w:ind w:firstLine="544"/>
        <w:rPr>
          <w:rFonts w:ascii="仿宋_GB2312" w:hAnsi="仿宋_GB2312"/>
          <w:spacing w:val="-4"/>
          <w:sz w:val="28"/>
          <w:szCs w:val="28"/>
        </w:rPr>
      </w:pPr>
      <w:r>
        <w:rPr>
          <w:rFonts w:ascii="仿宋_GB2312" w:hAnsi="仿宋_GB2312" w:hint="eastAsia"/>
          <w:spacing w:val="-4"/>
          <w:sz w:val="28"/>
          <w:szCs w:val="28"/>
        </w:rPr>
        <w:t>包括规章制度体系建设及执行情况（如</w:t>
      </w:r>
      <w:r>
        <w:rPr>
          <w:rFonts w:ascii="仿宋_GB2312" w:hAnsi="仿宋_GB2312" w:hint="eastAsia"/>
          <w:sz w:val="28"/>
          <w:szCs w:val="28"/>
        </w:rPr>
        <w:t>科技成果转化管理机构、审批流程、奖励机制、尽职调查程序和</w:t>
      </w:r>
      <w:r>
        <w:rPr>
          <w:rFonts w:ascii="仿宋_GB2312" w:hAnsi="仿宋_GB2312" w:hint="eastAsia"/>
          <w:spacing w:val="-4"/>
          <w:sz w:val="28"/>
          <w:szCs w:val="28"/>
        </w:rPr>
        <w:t>考核评价体系等）、项目运作流程、科技成果转化年度报告制度建设情况等。</w:t>
      </w:r>
    </w:p>
    <w:p w:rsidR="000E1814" w:rsidRDefault="000E1814" w:rsidP="000E1814">
      <w:pPr>
        <w:spacing w:line="360" w:lineRule="auto"/>
        <w:ind w:firstLine="544"/>
        <w:rPr>
          <w:spacing w:val="-4"/>
          <w:sz w:val="28"/>
          <w:szCs w:val="28"/>
        </w:rPr>
      </w:pPr>
      <w:r>
        <w:rPr>
          <w:rFonts w:ascii="仿宋_GB2312" w:hAnsi="仿宋_GB2312" w:hint="eastAsia"/>
          <w:spacing w:val="-4"/>
          <w:sz w:val="28"/>
          <w:szCs w:val="28"/>
        </w:rPr>
        <w:t>（3）技术转移机构和</w:t>
      </w:r>
      <w:r>
        <w:rPr>
          <w:spacing w:val="-4"/>
          <w:sz w:val="28"/>
          <w:szCs w:val="28"/>
        </w:rPr>
        <w:t>技术转移队伍</w:t>
      </w:r>
      <w:r>
        <w:rPr>
          <w:rFonts w:hint="eastAsia"/>
          <w:spacing w:val="-4"/>
          <w:sz w:val="28"/>
          <w:szCs w:val="28"/>
        </w:rPr>
        <w:t>情况</w:t>
      </w:r>
    </w:p>
    <w:p w:rsidR="000E1814" w:rsidRDefault="000E1814" w:rsidP="000E1814">
      <w:pPr>
        <w:tabs>
          <w:tab w:val="left" w:pos="1134"/>
        </w:tabs>
        <w:spacing w:line="360" w:lineRule="auto"/>
        <w:ind w:firstLine="544"/>
        <w:rPr>
          <w:spacing w:val="-4"/>
          <w:sz w:val="28"/>
          <w:szCs w:val="28"/>
        </w:rPr>
      </w:pPr>
      <w:r>
        <w:rPr>
          <w:rFonts w:hint="eastAsia"/>
          <w:spacing w:val="-4"/>
          <w:sz w:val="28"/>
          <w:szCs w:val="28"/>
        </w:rPr>
        <w:t>包括技术转移机构在科技成果转化过程中发挥的作用、单位内部技术转移机构人才队伍建设等情况</w:t>
      </w:r>
      <w:r>
        <w:rPr>
          <w:spacing w:val="-4"/>
          <w:sz w:val="28"/>
          <w:szCs w:val="28"/>
        </w:rPr>
        <w:t>。</w:t>
      </w:r>
    </w:p>
    <w:p w:rsidR="000E1814" w:rsidRDefault="000E1814" w:rsidP="000E1814">
      <w:pPr>
        <w:spacing w:line="360" w:lineRule="auto"/>
        <w:ind w:firstLine="627"/>
        <w:rPr>
          <w:rFonts w:ascii="仿宋_GB2312" w:hAnsi="仿宋_GB2312"/>
          <w:b/>
          <w:bCs/>
          <w:spacing w:val="-4"/>
        </w:rPr>
      </w:pPr>
      <w:r>
        <w:rPr>
          <w:rFonts w:ascii="仿宋_GB2312" w:hAnsi="仿宋_GB2312" w:hint="eastAsia"/>
          <w:b/>
          <w:bCs/>
          <w:spacing w:val="-4"/>
        </w:rPr>
        <w:t>2. 成果转化典型案例</w:t>
      </w:r>
    </w:p>
    <w:p w:rsidR="000E1814" w:rsidRDefault="000E1814" w:rsidP="000E1814">
      <w:pPr>
        <w:spacing w:line="360" w:lineRule="auto"/>
        <w:ind w:firstLine="544"/>
        <w:rPr>
          <w:spacing w:val="-4"/>
          <w:sz w:val="28"/>
          <w:szCs w:val="28"/>
        </w:rPr>
      </w:pPr>
      <w:r>
        <w:rPr>
          <w:rFonts w:ascii="仿宋_GB2312" w:hAnsi="仿宋_GB2312" w:hint="eastAsia"/>
          <w:spacing w:val="-4"/>
          <w:sz w:val="28"/>
          <w:szCs w:val="28"/>
        </w:rPr>
        <w:t>介绍1-2</w:t>
      </w:r>
      <w:r>
        <w:rPr>
          <w:spacing w:val="-4"/>
          <w:sz w:val="28"/>
          <w:szCs w:val="28"/>
        </w:rPr>
        <w:t>个科技成果转化的典型案例，包括成果的特点</w:t>
      </w:r>
      <w:r>
        <w:rPr>
          <w:rFonts w:hint="eastAsia"/>
          <w:spacing w:val="-4"/>
          <w:sz w:val="28"/>
          <w:szCs w:val="28"/>
        </w:rPr>
        <w:t>、前期研发投入（如财力、人力、物力等）、研发周期、</w:t>
      </w:r>
      <w:r>
        <w:rPr>
          <w:spacing w:val="-4"/>
          <w:sz w:val="28"/>
          <w:szCs w:val="28"/>
        </w:rPr>
        <w:t>转化</w:t>
      </w:r>
      <w:r>
        <w:rPr>
          <w:rFonts w:hint="eastAsia"/>
          <w:spacing w:val="-4"/>
          <w:sz w:val="28"/>
          <w:szCs w:val="28"/>
        </w:rPr>
        <w:t>方式及</w:t>
      </w:r>
      <w:r>
        <w:rPr>
          <w:spacing w:val="-4"/>
          <w:sz w:val="28"/>
          <w:szCs w:val="28"/>
        </w:rPr>
        <w:t>过程</w:t>
      </w:r>
      <w:r>
        <w:rPr>
          <w:rFonts w:hint="eastAsia"/>
          <w:spacing w:val="-4"/>
          <w:sz w:val="28"/>
          <w:szCs w:val="28"/>
        </w:rPr>
        <w:t>、定价方式（如协议定价、挂牌交易、拍卖等，定价过程中是否进行过评估等）、转化收益（如合同</w:t>
      </w:r>
      <w:r>
        <w:rPr>
          <w:spacing w:val="-4"/>
          <w:sz w:val="28"/>
          <w:szCs w:val="28"/>
        </w:rPr>
        <w:t>金额、</w:t>
      </w:r>
      <w:r>
        <w:rPr>
          <w:rFonts w:hint="eastAsia"/>
          <w:spacing w:val="-4"/>
          <w:sz w:val="28"/>
          <w:szCs w:val="28"/>
        </w:rPr>
        <w:t>到账</w:t>
      </w:r>
      <w:r>
        <w:rPr>
          <w:spacing w:val="-4"/>
          <w:sz w:val="28"/>
          <w:szCs w:val="28"/>
        </w:rPr>
        <w:t>金额</w:t>
      </w:r>
      <w:r>
        <w:rPr>
          <w:rFonts w:hint="eastAsia"/>
          <w:spacing w:val="-4"/>
          <w:sz w:val="28"/>
          <w:szCs w:val="28"/>
        </w:rPr>
        <w:t>等）</w:t>
      </w:r>
      <w:r>
        <w:rPr>
          <w:spacing w:val="-4"/>
          <w:sz w:val="28"/>
          <w:szCs w:val="28"/>
        </w:rPr>
        <w:t>、</w:t>
      </w:r>
      <w:r>
        <w:rPr>
          <w:rFonts w:hint="eastAsia"/>
          <w:spacing w:val="-4"/>
          <w:sz w:val="28"/>
          <w:szCs w:val="28"/>
        </w:rPr>
        <w:t>单位内部或外部的第三方技术转移机构发挥的作用、</w:t>
      </w:r>
      <w:r>
        <w:rPr>
          <w:spacing w:val="-4"/>
          <w:sz w:val="28"/>
          <w:szCs w:val="28"/>
        </w:rPr>
        <w:t>收益分配</w:t>
      </w:r>
      <w:r>
        <w:rPr>
          <w:rFonts w:hint="eastAsia"/>
          <w:spacing w:val="-4"/>
          <w:sz w:val="28"/>
          <w:szCs w:val="28"/>
        </w:rPr>
        <w:t>情况（包括奖励比例、奖励金额及奖励人次等），转化成果应用领域、产生的经济和社会效益、对国家战略的贡献，转化过程中遇到的</w:t>
      </w:r>
      <w:r>
        <w:rPr>
          <w:spacing w:val="-4"/>
          <w:sz w:val="28"/>
          <w:szCs w:val="28"/>
        </w:rPr>
        <w:t>相关问题</w:t>
      </w:r>
      <w:r>
        <w:rPr>
          <w:rFonts w:hint="eastAsia"/>
          <w:spacing w:val="-4"/>
          <w:sz w:val="28"/>
          <w:szCs w:val="28"/>
        </w:rPr>
        <w:t>及</w:t>
      </w:r>
      <w:r>
        <w:rPr>
          <w:spacing w:val="-4"/>
          <w:sz w:val="28"/>
          <w:szCs w:val="28"/>
        </w:rPr>
        <w:t>处理</w:t>
      </w:r>
      <w:r>
        <w:rPr>
          <w:rFonts w:hint="eastAsia"/>
          <w:spacing w:val="-4"/>
          <w:sz w:val="28"/>
          <w:szCs w:val="28"/>
        </w:rPr>
        <w:t>方式</w:t>
      </w:r>
      <w:r>
        <w:rPr>
          <w:spacing w:val="-4"/>
          <w:sz w:val="28"/>
          <w:szCs w:val="28"/>
        </w:rPr>
        <w:t>等</w:t>
      </w:r>
      <w:r>
        <w:rPr>
          <w:rFonts w:hint="eastAsia"/>
          <w:spacing w:val="-4"/>
          <w:sz w:val="28"/>
          <w:szCs w:val="28"/>
        </w:rPr>
        <w:t>。</w:t>
      </w:r>
    </w:p>
    <w:p w:rsidR="000E1814" w:rsidRDefault="000E1814" w:rsidP="000E1814">
      <w:pPr>
        <w:spacing w:line="360" w:lineRule="auto"/>
        <w:ind w:firstLine="627"/>
        <w:rPr>
          <w:rFonts w:ascii="仿宋_GB2312" w:hAnsi="仿宋_GB2312"/>
          <w:b/>
          <w:bCs/>
          <w:spacing w:val="-4"/>
        </w:rPr>
      </w:pPr>
      <w:r>
        <w:rPr>
          <w:rFonts w:ascii="仿宋_GB2312" w:hAnsi="仿宋_GB2312" w:hint="eastAsia"/>
          <w:b/>
          <w:bCs/>
          <w:spacing w:val="-4"/>
        </w:rPr>
        <w:t>3. 问题与建议</w:t>
      </w:r>
    </w:p>
    <w:p w:rsidR="000E1814" w:rsidRDefault="000E1814" w:rsidP="000E1814">
      <w:pPr>
        <w:spacing w:line="360" w:lineRule="auto"/>
        <w:ind w:firstLine="544"/>
        <w:rPr>
          <w:spacing w:val="-4"/>
          <w:sz w:val="28"/>
          <w:szCs w:val="28"/>
        </w:rPr>
      </w:pPr>
      <w:r>
        <w:rPr>
          <w:rFonts w:ascii="仿宋_GB2312" w:hAnsi="仿宋_GB2312" w:hint="eastAsia"/>
          <w:spacing w:val="-4"/>
          <w:sz w:val="28"/>
          <w:szCs w:val="28"/>
        </w:rPr>
        <w:t>在开展成果转</w:t>
      </w:r>
      <w:r>
        <w:rPr>
          <w:spacing w:val="-4"/>
          <w:sz w:val="28"/>
          <w:szCs w:val="28"/>
        </w:rPr>
        <w:t>化过程中面临的问题和障碍，</w:t>
      </w:r>
      <w:r>
        <w:rPr>
          <w:rFonts w:hint="eastAsia"/>
          <w:spacing w:val="-4"/>
          <w:sz w:val="28"/>
          <w:szCs w:val="28"/>
        </w:rPr>
        <w:t>相关政策</w:t>
      </w:r>
      <w:r>
        <w:rPr>
          <w:spacing w:val="-4"/>
          <w:sz w:val="28"/>
          <w:szCs w:val="28"/>
        </w:rPr>
        <w:t>建议。</w:t>
      </w:r>
    </w:p>
    <w:p w:rsidR="003A6237" w:rsidRPr="000E1814" w:rsidRDefault="003A6237"/>
    <w:sectPr w:rsidR="003A6237" w:rsidRPr="000E1814" w:rsidSect="003A62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BFD" w:rsidRDefault="007B5BFD" w:rsidP="00E117F2">
      <w:pPr>
        <w:spacing w:line="240" w:lineRule="auto"/>
      </w:pPr>
      <w:r>
        <w:separator/>
      </w:r>
    </w:p>
  </w:endnote>
  <w:endnote w:type="continuationSeparator" w:id="1">
    <w:p w:rsidR="007B5BFD" w:rsidRDefault="007B5BFD" w:rsidP="00E117F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长城小标宋体">
    <w:altName w:val="宋体"/>
    <w:charset w:val="86"/>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BFD" w:rsidRDefault="007B5BFD" w:rsidP="00E117F2">
      <w:pPr>
        <w:spacing w:line="240" w:lineRule="auto"/>
      </w:pPr>
      <w:r>
        <w:separator/>
      </w:r>
    </w:p>
  </w:footnote>
  <w:footnote w:type="continuationSeparator" w:id="1">
    <w:p w:rsidR="007B5BFD" w:rsidRDefault="007B5BFD" w:rsidP="00E117F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1814"/>
    <w:rsid w:val="000E1814"/>
    <w:rsid w:val="003A6237"/>
    <w:rsid w:val="007B5BFD"/>
    <w:rsid w:val="00A27A44"/>
    <w:rsid w:val="00E117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814"/>
    <w:pPr>
      <w:widowControl w:val="0"/>
      <w:autoSpaceDE w:val="0"/>
      <w:autoSpaceDN w:val="0"/>
      <w:adjustRightInd w:val="0"/>
      <w:snapToGrid w:val="0"/>
      <w:spacing w:line="588" w:lineRule="atLeast"/>
      <w:jc w:val="both"/>
    </w:pPr>
    <w:rPr>
      <w:rFonts w:ascii="宋体" w:eastAsia="仿宋_GB2312" w:hAnsi="宋体" w:cs="Times New Roman"/>
      <w:spacing w:val="-2"/>
      <w:sz w:val="32"/>
      <w:szCs w:val="24"/>
    </w:rPr>
  </w:style>
  <w:style w:type="paragraph" w:styleId="1">
    <w:name w:val="heading 1"/>
    <w:basedOn w:val="a"/>
    <w:link w:val="1Char"/>
    <w:qFormat/>
    <w:rsid w:val="000E1814"/>
    <w:pPr>
      <w:autoSpaceDE/>
      <w:autoSpaceDN/>
      <w:spacing w:line="353" w:lineRule="auto"/>
      <w:ind w:firstLineChars="200" w:firstLine="616"/>
      <w:outlineLvl w:val="0"/>
    </w:pPr>
    <w:rPr>
      <w:rFonts w:ascii="Times New Roman" w:eastAsia="黑体" w:hAnsi="Times New Roman"/>
      <w:spacing w:val="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E1814"/>
    <w:rPr>
      <w:rFonts w:ascii="Times New Roman" w:eastAsia="黑体" w:hAnsi="Times New Roman" w:cs="Times New Roman"/>
      <w:sz w:val="32"/>
      <w:szCs w:val="32"/>
    </w:rPr>
  </w:style>
  <w:style w:type="character" w:customStyle="1" w:styleId="2Char1">
    <w:name w:val="标题 2 Char1"/>
    <w:rsid w:val="000E1814"/>
    <w:rPr>
      <w:rFonts w:eastAsia="楷体_GB2312"/>
      <w:b w:val="0"/>
    </w:rPr>
  </w:style>
  <w:style w:type="paragraph" w:styleId="a3">
    <w:name w:val="header"/>
    <w:basedOn w:val="a"/>
    <w:link w:val="Char"/>
    <w:uiPriority w:val="99"/>
    <w:semiHidden/>
    <w:unhideWhenUsed/>
    <w:rsid w:val="00E117F2"/>
    <w:pPr>
      <w:pBdr>
        <w:bottom w:val="single" w:sz="6" w:space="1" w:color="auto"/>
      </w:pBdr>
      <w:tabs>
        <w:tab w:val="center" w:pos="4153"/>
        <w:tab w:val="right" w:pos="8306"/>
      </w:tabs>
      <w:spacing w:line="240" w:lineRule="atLeast"/>
      <w:jc w:val="center"/>
    </w:pPr>
    <w:rPr>
      <w:sz w:val="18"/>
      <w:szCs w:val="18"/>
    </w:rPr>
  </w:style>
  <w:style w:type="character" w:customStyle="1" w:styleId="Char">
    <w:name w:val="页眉 Char"/>
    <w:basedOn w:val="a0"/>
    <w:link w:val="a3"/>
    <w:uiPriority w:val="99"/>
    <w:semiHidden/>
    <w:rsid w:val="00E117F2"/>
    <w:rPr>
      <w:rFonts w:ascii="宋体" w:eastAsia="仿宋_GB2312" w:hAnsi="宋体" w:cs="Times New Roman"/>
      <w:spacing w:val="-2"/>
      <w:sz w:val="18"/>
      <w:szCs w:val="18"/>
    </w:rPr>
  </w:style>
  <w:style w:type="paragraph" w:styleId="a4">
    <w:name w:val="footer"/>
    <w:basedOn w:val="a"/>
    <w:link w:val="Char0"/>
    <w:uiPriority w:val="99"/>
    <w:semiHidden/>
    <w:unhideWhenUsed/>
    <w:rsid w:val="00E117F2"/>
    <w:pPr>
      <w:tabs>
        <w:tab w:val="center" w:pos="4153"/>
        <w:tab w:val="right" w:pos="8306"/>
      </w:tabs>
      <w:spacing w:line="240" w:lineRule="atLeast"/>
      <w:jc w:val="left"/>
    </w:pPr>
    <w:rPr>
      <w:sz w:val="18"/>
      <w:szCs w:val="18"/>
    </w:rPr>
  </w:style>
  <w:style w:type="character" w:customStyle="1" w:styleId="Char0">
    <w:name w:val="页脚 Char"/>
    <w:basedOn w:val="a0"/>
    <w:link w:val="a4"/>
    <w:uiPriority w:val="99"/>
    <w:semiHidden/>
    <w:rsid w:val="00E117F2"/>
    <w:rPr>
      <w:rFonts w:ascii="宋体" w:eastAsia="仿宋_GB2312" w:hAnsi="宋体" w:cs="Times New Roman"/>
      <w:spacing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2018-07-19T08:46:00Z</dcterms:created>
  <dcterms:modified xsi:type="dcterms:W3CDTF">2018-07-19T08:53:00Z</dcterms:modified>
</cp:coreProperties>
</file>