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10" w:lineRule="exact"/>
        <w:rPr>
          <w:rFonts w:ascii="仿宋" w:hAnsi="仿宋" w:eastAsia="仿宋" w:cs="仿宋"/>
          <w:sz w:val="32"/>
          <w:szCs w:val="32"/>
        </w:rPr>
      </w:pPr>
      <w:r>
        <w:rPr>
          <w:rFonts w:hint="eastAsia" w:ascii="仿宋" w:hAnsi="仿宋" w:eastAsia="仿宋" w:cs="仿宋"/>
          <w:sz w:val="32"/>
          <w:szCs w:val="32"/>
        </w:rPr>
        <w:t>附件：</w:t>
      </w:r>
    </w:p>
    <w:p>
      <w:pPr>
        <w:spacing w:line="51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2020年4月份学习参考资料</w:t>
      </w:r>
    </w:p>
    <w:p>
      <w:pPr>
        <w:spacing w:line="510" w:lineRule="exact"/>
        <w:rPr>
          <w:rFonts w:ascii="黑体" w:hAnsi="黑体" w:eastAsia="黑体" w:cs="黑体"/>
          <w:sz w:val="32"/>
          <w:szCs w:val="32"/>
        </w:rPr>
      </w:pPr>
    </w:p>
    <w:p>
      <w:pPr>
        <w:spacing w:line="510" w:lineRule="exact"/>
        <w:jc w:val="center"/>
        <w:rPr>
          <w:rFonts w:ascii="黑体" w:hAnsi="黑体" w:eastAsia="黑体" w:cs="黑体"/>
          <w:sz w:val="32"/>
          <w:szCs w:val="32"/>
        </w:rPr>
      </w:pPr>
      <w:r>
        <w:rPr>
          <w:rFonts w:hint="eastAsia" w:ascii="黑体" w:hAnsi="黑体" w:eastAsia="黑体" w:cs="黑体"/>
          <w:sz w:val="32"/>
          <w:szCs w:val="32"/>
        </w:rPr>
        <w:t>目录</w:t>
      </w:r>
    </w:p>
    <w:p>
      <w:pPr>
        <w:spacing w:beforeLines="50" w:line="440" w:lineRule="exact"/>
        <w:rPr>
          <w:rFonts w:ascii="仿宋_GB2312" w:hAnsi="仿宋_GB2312" w:eastAsia="仿宋_GB2312" w:cs="仿宋_GB2312"/>
          <w:sz w:val="32"/>
          <w:szCs w:val="32"/>
          <w:shd w:val="clear" w:color="auto" w:fill="FFFFFF"/>
        </w:rPr>
      </w:pPr>
    </w:p>
    <w:p>
      <w:pPr>
        <w:spacing w:beforeLines="50" w:line="440" w:lineRule="exact"/>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习近平在湖北省考察新冠肺炎疫情防控工作时的讲话…</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3</w:t>
      </w:r>
    </w:p>
    <w:p>
      <w:pPr>
        <w:spacing w:beforeLines="50" w:line="440" w:lineRule="exac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习近平在决战决胜脱贫攻坚座谈会上的讲话</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14</w:t>
      </w:r>
    </w:p>
    <w:p>
      <w:pPr>
        <w:spacing w:beforeLines="50" w:line="440" w:lineRule="exact"/>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携手抗疫 共克时艰——习近平在二十国集团领导人特别峰会上的发言</w:t>
      </w:r>
      <w:r>
        <w:rPr>
          <w:rFonts w:hint="eastAsia" w:ascii="仿宋_GB2312" w:hAnsi="仿宋_GB2312" w:eastAsia="仿宋_GB2312" w:cs="仿宋_GB2312"/>
          <w:sz w:val="32"/>
          <w:szCs w:val="32"/>
        </w:rPr>
        <w:t>……</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rPr>
        <w:t>……………25</w:t>
      </w:r>
    </w:p>
    <w:p>
      <w:pPr>
        <w:spacing w:beforeLines="50" w:line="440" w:lineRule="exac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为打赢疫情防控阻击战提供强大科技支撑……</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…28</w:t>
      </w:r>
    </w:p>
    <w:p>
      <w:pPr>
        <w:spacing w:beforeLines="50" w:line="440" w:lineRule="exact"/>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习近平在浙江考察时强调 统筹推进疫情防控和经济社会发展工作 奋力实现今年经济社会发展目标任务</w:t>
      </w:r>
      <w:r>
        <w:rPr>
          <w:rFonts w:hint="eastAsia" w:ascii="仿宋_GB2312" w:hAnsi="仿宋_GB2312" w:eastAsia="仿宋_GB2312" w:cs="仿宋_GB2312"/>
          <w:sz w:val="32"/>
          <w:szCs w:val="32"/>
        </w:rPr>
        <w:t>……………34</w:t>
      </w:r>
    </w:p>
    <w:p>
      <w:pPr>
        <w:spacing w:beforeLines="50" w:line="4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习近平在北京考察新冠肺炎防控科研攻关工作时强调 协同推进新冠肺炎防控科研攻关 为打赢疫情防控阻击战提供科技支撑</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43</w:t>
      </w:r>
    </w:p>
    <w:p>
      <w:pPr>
        <w:spacing w:beforeLines="50" w:line="440" w:lineRule="exac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习近平回信勉励北京大学援鄂医疗队全体“90后”党员让青春在党和人民最需要的地方绽放绚丽之花……………</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48</w:t>
      </w:r>
    </w:p>
    <w:p>
      <w:pPr>
        <w:spacing w:beforeLines="50" w:line="440" w:lineRule="exact"/>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中共中央政治局召开会议 分析国内外新冠肺炎疫情防控和经济运行形势 研究部署进一步统筹推进疫情防控和经济社会发展工作 审议《关于二〇一九年脱贫攻坚成效考核等情况的汇报》和《关于中央脱贫攻坚专项巡视“回头看”情况的综合报告》</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50</w:t>
      </w:r>
    </w:p>
    <w:p>
      <w:pPr>
        <w:spacing w:beforeLines="50" w:line="440" w:lineRule="exact"/>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中共中央政治局常务委员会召开会议 分析国内外新冠肺炎疫情防控和经济形势 研究部署统筹抓好疫情防控和经济社会发展重点工作 中共中央总书记习近平主持会议</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rPr>
        <w:t>57</w:t>
      </w:r>
    </w:p>
    <w:p>
      <w:pPr>
        <w:spacing w:beforeLines="50" w:line="440" w:lineRule="exact"/>
        <w:rPr>
          <w:rFonts w:hint="eastAsia" w:ascii="仿宋_GB2312" w:hAnsi="仿宋_GB2312" w:eastAsia="仿宋_GB2312" w:cs="仿宋_GB2312"/>
          <w:sz w:val="32"/>
          <w:szCs w:val="32"/>
          <w:shd w:val="clear" w:color="auto" w:fill="FFFFFF"/>
        </w:rPr>
      </w:pPr>
    </w:p>
    <w:p>
      <w:pPr>
        <w:spacing w:beforeLines="50" w:line="4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中共中央政治局常务委员会召开会议 研究当前新冠肺炎疫情防控和稳定经济社会运行重点工作 中共中央总书记习近平主持会议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………61</w:t>
      </w:r>
    </w:p>
    <w:p>
      <w:pPr>
        <w:spacing w:beforeLines="50" w:line="440" w:lineRule="exac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党委（党组）落实全面从严治党主体责任规定</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65</w:t>
      </w:r>
    </w:p>
    <w:p>
      <w:pPr>
        <w:spacing w:beforeLines="50" w:line="440" w:lineRule="exac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浓墨重彩书写依规治党新篇章——以习近平同志为核心的党中央二〇一九年推进党内法规制度建设综述</w:t>
      </w:r>
      <w:r>
        <w:rPr>
          <w:rFonts w:ascii="仿宋_GB2312" w:hAnsi="仿宋_GB2312" w:eastAsia="仿宋_GB2312" w:cs="仿宋_GB2312"/>
          <w:sz w:val="32"/>
          <w:szCs w:val="32"/>
          <w:shd w:val="clear" w:color="auto" w:fill="FFFFFF"/>
        </w:rPr>
        <w:t>…</w:t>
      </w:r>
      <w:bookmarkStart w:id="0" w:name="_GoBack"/>
      <w:bookmarkEnd w:id="0"/>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75</w:t>
      </w:r>
    </w:p>
    <w:p>
      <w:pPr>
        <w:spacing w:beforeLines="50" w:line="440" w:lineRule="exact"/>
        <w:rPr>
          <w:rFonts w:ascii="仿宋_GB2312" w:hAnsi="仿宋_GB2312" w:eastAsia="仿宋_GB2312" w:cs="仿宋_GB2312"/>
          <w:sz w:val="32"/>
          <w:szCs w:val="32"/>
          <w:shd w:val="clear" w:color="auto" w:fill="FFFFFF"/>
        </w:rPr>
      </w:pPr>
    </w:p>
    <w:p>
      <w:pPr>
        <w:spacing w:line="560" w:lineRule="exact"/>
        <w:jc w:val="center"/>
        <w:rPr>
          <w:rFonts w:hint="eastAsia" w:ascii="仿宋_GB2312" w:hAnsi="仿宋_GB2312" w:eastAsia="仿宋_GB2312" w:cs="仿宋_GB2312"/>
          <w:sz w:val="32"/>
          <w:szCs w:val="32"/>
          <w:shd w:val="clear" w:color="auto" w:fill="FFFFFF"/>
        </w:rPr>
      </w:pPr>
    </w:p>
    <w:p>
      <w:pPr>
        <w:spacing w:line="560" w:lineRule="exact"/>
        <w:jc w:val="center"/>
        <w:rPr>
          <w:rFonts w:hint="eastAsia" w:ascii="仿宋_GB2312" w:hAnsi="仿宋_GB2312" w:eastAsia="仿宋_GB2312" w:cs="仿宋_GB2312"/>
          <w:sz w:val="32"/>
          <w:szCs w:val="32"/>
          <w:shd w:val="clear" w:color="auto" w:fill="FFFFFF"/>
        </w:rPr>
      </w:pPr>
    </w:p>
    <w:p>
      <w:pPr>
        <w:spacing w:line="560" w:lineRule="exact"/>
        <w:jc w:val="center"/>
        <w:rPr>
          <w:rFonts w:ascii="仿宋_GB2312" w:hAnsi="仿宋_GB2312" w:eastAsia="仿宋_GB2312" w:cs="仿宋_GB2312"/>
          <w:sz w:val="32"/>
          <w:szCs w:val="32"/>
          <w:shd w:val="clear" w:color="auto" w:fill="FFFFFF"/>
        </w:rPr>
      </w:pPr>
    </w:p>
    <w:p>
      <w:pPr>
        <w:widowControl/>
        <w:jc w:val="left"/>
        <w:rPr>
          <w:rFonts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br w:type="page"/>
      </w: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在湖北省考察新冠肺炎疫情</w:t>
      </w: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防控工作时的讲话</w:t>
      </w:r>
    </w:p>
    <w:p>
      <w:pPr>
        <w:spacing w:line="560" w:lineRule="exact"/>
        <w:jc w:val="center"/>
        <w:rPr>
          <w:rFonts w:hint="eastAsia" w:ascii="楷体" w:hAnsi="楷体" w:eastAsia="楷体" w:cs="楷体"/>
          <w:sz w:val="32"/>
          <w:szCs w:val="32"/>
        </w:rPr>
      </w:pPr>
      <w:r>
        <w:rPr>
          <w:rFonts w:hint="eastAsia" w:ascii="楷体" w:hAnsi="楷体" w:eastAsia="楷体" w:cs="楷体"/>
          <w:sz w:val="32"/>
          <w:szCs w:val="32"/>
        </w:rPr>
        <w:t>习近平</w:t>
      </w:r>
    </w:p>
    <w:p>
      <w:pPr>
        <w:spacing w:line="560" w:lineRule="exact"/>
        <w:rPr>
          <w:rFonts w:ascii="楷体" w:hAnsi="楷体" w:eastAsia="楷体" w:cs="楷体"/>
          <w:sz w:val="32"/>
          <w:szCs w:val="32"/>
        </w:rPr>
      </w:pP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我这次专程来武汉，到第一线考察疫情防控形势和工作进展，了解你们有什么困难和需求，以便加大中央对湖北和武汉的支持政策措施，把湖北和武汉疫情防控工作做得更好更扎实。同时，我是来看望慰问湖北人民和武汉人民的！是来看望慰问抗疫一线的广大医务工作者、人民解放军指战员、公安干警、志愿者等各方面人员的！是来看望慰问广大党员、干部特别是基层干部的！</w:t>
      </w:r>
    </w:p>
    <w:p>
      <w:pPr>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今天到武汉，我去了火神山医院，察看了远程会诊中心，同医护人员和患者进行交流，之后到了东湖新城社区，察看了社区防疫工作，同社区工作者、基层民警、卫生服务站医生、下沉干部、志愿者等座谈交流，了解到一些第一手情况。</w:t>
      </w:r>
    </w:p>
    <w:p>
      <w:pPr>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在这场严峻斗争中，湖北各级党组织和广大党员、干部冲锋在前、英勇奋战，全省医务工作者和援鄂医疗队员白衣执甲、逆行出征，人民解放军指战员闻令即动、勇挑重担，广大社区工作者、公安干警、基层干部、下沉干部、志愿者不惧风雨、坚守一线，广大群众众志成城、踊跃参与，涌现出一大批可歌可泣的先进典型和感人事迹。</w:t>
      </w:r>
    </w:p>
    <w:p>
      <w:pPr>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在这场严峻斗争中，武汉人民识大体、顾大局，不畏艰险、顽强不屈，自觉服从疫情防控大局需要，主动投身疫情防控斗争，作出了重大贡献，让全国全世界看到了武汉人民的坚韧不拔、高风亮节。正是因为有了武汉人民的牺牲和奉献，有了武汉人民的坚持和努力，才有了今天疫情防控的积极向好态势。武汉人民用自己的实际行动，展现了中国力量、中国精神，彰显了中华民族同舟共济、守望相助的家国情怀。武汉不愧为英雄的城市，武汉人民不愧为英雄的人民，全党全国各族人民都为你们而感动、而赞叹！党和人民感谢武汉人民！</w:t>
      </w:r>
    </w:p>
    <w:p>
      <w:pPr>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在这里，我代表党中央，向湖北和武汉广大党员、干部、群众，致以诚挚的问候！向奋战在疫情防控第一线的广大医务工作者、人民解放军指战员、社区工作者、公安干警、基层干部、下沉干部、志愿者以及各个方面的同志们，表示崇高的敬意！向正在同病魔作斗争的患者及其家属、因公殉职人员家属、病亡者家属，表示诚挚的慰问！向在这场疫情中不幸罹难的同胞、牺牲的一线工作人员，表示深切的哀悼！</w:t>
      </w:r>
    </w:p>
    <w:p>
      <w:pPr>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新冠肺炎疫情发生以来，党中央高度重视，始终把人民群众生命安全和身体健康放在第一位，重点支持湖北和武汉疫情防控工作，采取最全面、最严格、最彻底的防控举措，坚决遏制疫情扩散蔓延势头。</w:t>
      </w:r>
    </w:p>
    <w:p>
      <w:pPr>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党中央在关键时刻派出了中央指导组，同湖北人民和武汉人民并肩战斗，加强疫情防控第一线工作的指导，在推动严密防控、医疗救治、物资保障、督查问责等方面发挥了重要作用，有力解决了湖北和武汉疫情防控中的紧要问题。人民解放军、中央和国家部委、各省区市鼎力相助，派出340多支医疗队、42000多名医务人员火线驰援，19个省区市对口帮扶除武汉以外的16个市州，打响了疫情防控的人民战争、总体战、阻击战。</w:t>
      </w:r>
    </w:p>
    <w:p>
      <w:pPr>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湖北和武汉是这次疫情防控斗争的重中之重和决胜之地。我讲过，武汉胜则湖北胜，湖北胜则全国胜。湖北和武汉的疫情防控，不仅事关一省一城，更关乎全国大局。在党中央领导下，在中央指导组指导下，以应勇同志为班长的湖北省委和省政府，坚决贯彻党中央决策部署，坚决贯彻坚定信心、同舟共济、科学防治、精准施策的总要求，把疫情防控作为头等大事和最重要工作，扛起内防扩散、外防输出的重大责任，抓紧抓实抓细各项防疫措施。一是紧紧扭住城乡社区防控和患者救治两个关键，控制传染源，切断传播途径，集中隔离收治“四类人员”，千方百计建院增床，实现了从“人等床”向“床等人”的转变。二是坚持救治关口前移，统筹用好医护力量和医疗资源，不断优化诊疗方案，感染率和病亡率逐步下降，收治率和治愈率大幅提高。三是全力推进筛查甄别、小区（村）封闭管理、公共区域管控三个全覆盖，深入细致开展流行病学调查工作，基本做到了应隔尽隔、应收尽收、应检尽检、应治尽治，逐步实现社区干净、社会面干净。四是形成“汇集—分析—研判—推送—核查—反馈”的数据应用闭环，落实“筛查甄别—转送救治—康复出院—隔离观察”各个环节的工作，提升防控和收治工作质量。五是强化医护力量、医用物资、生活物资、公共服务、社会稳定五个保障，短时间内调动了大量医疗资源，做到了总体平衡，粮油菜、肉蛋奶等生活物资供应比较充足，公共服务基本满足群众需求，确保了社会大局稳定。</w:t>
      </w:r>
    </w:p>
    <w:p>
      <w:pPr>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经过艰苦努力，湖北和武汉疫情防控形势发生积极向好变化，取得阶段性重要成果，初步实现了稳定局势、扭转局面的目标。一是新增病例在高位运行上进入“小平台期”，新增确诊病例基本上来自隔离点或定点医院等管控范围之内，表明社区管控、应收尽收取得明显成效。二是进出院病例占比实现逆转，2月19日以来，新增治愈病例数连续20天超过新增确诊病例数。三是治愈率持续上升，病亡率不断下降。四是重症和危重症患者占比不断下降。</w:t>
      </w:r>
    </w:p>
    <w:p>
      <w:pPr>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当前，湖北和武汉疫情防控任务依然艰巨繁重，虽然新增病例明显减少，但3月9日全省现有确诊病例还有17151例，其中武汉15732例，医疗救治压力很大；尚在医学观察的密切接触者还有10832人，其中武汉6818人；一些隐性感染者和密切接触者没有完全找出来，还发现一些无症状的阳性患者和康复出院后复检为阳性者，监狱、看守所、养老院等特殊场所还存在局部爆发的风险，疫情向好的基础还比较脆弱。越是在这个时候，越是要保持头脑清醒，越是要慎终如始，越是要再接再厉、善作善成，继续把疫情防控作为当前头等大事和最重要的工作，不麻痹、不厌战、不松劲，毫不放松抓紧抓实抓细各项防控工作，坚决打赢湖北保卫战、武汉保卫战。</w:t>
      </w:r>
    </w:p>
    <w:p>
      <w:pPr>
        <w:pStyle w:val="8"/>
        <w:shd w:val="clear" w:color="auto" w:fill="FFFFFF"/>
        <w:spacing w:before="0" w:beforeAutospacing="0" w:after="0" w:afterAutospacing="0"/>
        <w:ind w:firstLine="480"/>
        <w:rPr>
          <w:rFonts w:ascii="仿宋_GB2312" w:hAnsi="Calibri" w:eastAsia="仿宋_GB2312" w:cs="Times New Roman"/>
          <w:kern w:val="2"/>
          <w:sz w:val="32"/>
          <w:szCs w:val="32"/>
        </w:rPr>
      </w:pPr>
      <w:r>
        <w:rPr>
          <w:rFonts w:hint="eastAsia" w:ascii="仿宋_GB2312" w:hAnsi="Calibri" w:eastAsia="仿宋_GB2312" w:cs="Times New Roman"/>
          <w:kern w:val="2"/>
          <w:sz w:val="32"/>
          <w:szCs w:val="32"/>
        </w:rPr>
        <w:t>第一，把医疗救治工作摆在第一位。3月9日，湖北还有4701名重症和危重症患者，其中武汉4471名，多数合并高血压、糖尿病等基础疾病，救治难度较大。下一步，要抢抓援鄂医护力量、医疗资源汇聚湖北的重要窗口期，在科学精准救治上下功夫，最大限度提高治愈率、降低病亡率。国家卫健委要指导地方进一步落实“四集中”措施，发挥好重症专业救治力量，集中优势医疗资源和技术力量救治患者，及时总结推广行之有效的诊疗方案。要加强对患者其他基础疾病的治疗，减少并发症发生。要高度重视轻症患者救治，落实“四早”要求，让病人在隔离点和发病之初就得到及时治疗。要做好出院患者康复医疗工作，包括器质功能恢复和心理疏导调适，有针对性做好人文关怀。要加强医护力量和医疗资源统筹，兼顾其他患者的日常就医需求，逐步恢复正常医疗秩序。</w:t>
      </w:r>
    </w:p>
    <w:p>
      <w:pPr>
        <w:pStyle w:val="8"/>
        <w:shd w:val="clear" w:color="auto" w:fill="FFFFFF"/>
        <w:spacing w:before="260" w:beforeAutospacing="0" w:after="0" w:afterAutospacing="0"/>
        <w:ind w:firstLine="480"/>
        <w:rPr>
          <w:rFonts w:hint="eastAsia" w:ascii="仿宋_GB2312" w:hAnsi="Calibri" w:eastAsia="仿宋_GB2312" w:cs="Times New Roman"/>
          <w:kern w:val="2"/>
          <w:sz w:val="32"/>
          <w:szCs w:val="32"/>
        </w:rPr>
      </w:pPr>
      <w:r>
        <w:rPr>
          <w:rFonts w:hint="eastAsia" w:ascii="仿宋_GB2312" w:hAnsi="Calibri" w:eastAsia="仿宋_GB2312" w:cs="Times New Roman"/>
          <w:kern w:val="2"/>
          <w:sz w:val="32"/>
          <w:szCs w:val="32"/>
        </w:rPr>
        <w:t>前几天，我在军事医学研究院和清华大学医学院考察调研时提出，防控新冠肺炎斗争有两条战线，一条是疫情防控第一线，另一条就是科研和物资生产，两条战线要相互配合、并肩作战。要加速推进新型检测试剂、抗体药物、疫苗和诊疗方案等科技攻关，坚持临床研究和临床救治协同，中西医结合、中西药并用，加快推广应用已经研发和筛选的有效药物，提升救治水平。要加强医疗防控物资生产、供应、调配，实现供需协调匹配。</w:t>
      </w:r>
    </w:p>
    <w:p>
      <w:pPr>
        <w:pStyle w:val="8"/>
        <w:shd w:val="clear" w:color="auto" w:fill="FFFFFF"/>
        <w:spacing w:before="260" w:beforeAutospacing="0" w:after="0" w:afterAutospacing="0"/>
        <w:ind w:firstLine="480"/>
        <w:rPr>
          <w:rFonts w:hint="eastAsia" w:ascii="仿宋_GB2312" w:hAnsi="Calibri" w:eastAsia="仿宋_GB2312" w:cs="Times New Roman"/>
          <w:kern w:val="2"/>
          <w:sz w:val="32"/>
          <w:szCs w:val="32"/>
        </w:rPr>
      </w:pPr>
      <w:r>
        <w:rPr>
          <w:rFonts w:hint="eastAsia" w:ascii="仿宋_GB2312" w:hAnsi="Calibri" w:eastAsia="仿宋_GB2312" w:cs="Times New Roman"/>
          <w:kern w:val="2"/>
          <w:sz w:val="32"/>
          <w:szCs w:val="32"/>
        </w:rPr>
        <w:t>广大医务工作者、社区工作者、公安干警、基层干部、下沉干部、志愿者等奋战在疫情防控一线。要高度重视对他们的保护、关心、爱护，落实好各项关心关爱政策措施，加强防护物资保障，切实降低感染风险，让他们始终保持强大战斗力、昂扬斗志、旺盛精力，持续健康投入战胜疫情的斗争。</w:t>
      </w:r>
    </w:p>
    <w:p>
      <w:pPr>
        <w:pStyle w:val="8"/>
        <w:shd w:val="clear" w:color="auto" w:fill="FFFFFF"/>
        <w:spacing w:before="0" w:beforeAutospacing="0" w:after="0" w:afterAutospacing="0"/>
        <w:ind w:firstLine="480"/>
        <w:rPr>
          <w:rFonts w:hint="eastAsia" w:ascii="仿宋_GB2312" w:hAnsi="Calibri" w:eastAsia="仿宋_GB2312" w:cs="Times New Roman"/>
          <w:kern w:val="2"/>
          <w:sz w:val="32"/>
          <w:szCs w:val="32"/>
        </w:rPr>
      </w:pPr>
      <w:r>
        <w:rPr>
          <w:rFonts w:hint="eastAsia" w:ascii="仿宋_GB2312" w:hAnsi="Calibri" w:eastAsia="仿宋_GB2312" w:cs="Times New Roman"/>
          <w:kern w:val="2"/>
          <w:sz w:val="32"/>
          <w:szCs w:val="32"/>
        </w:rPr>
        <w:t>第二，打好群防群控的人民战争。打赢疫情防控阻击战，重点在“防”。现在到了关键的时候，必须咬紧牙关坚持下去。要紧紧依靠人民群众，充分发动人民群众，提高群众自我服务、自我防护能力。要继续采取严格的小区封闭管理措施，加强进出人员管理，做好体温监测和信息登记，坚决切断传染源、阻隔传播途径。要抓住当前小区封闭管理、社会相对静态的重要窗口期，深入开展流行病学调查工作，新发确诊患者要在24小时内完成流行病学调查工作，尽快找到密切接触者，让防控工作更精准、更有效。要持续滚动开展筛查甄别，运用“网格化+大数据”手段，不放过任何一个风险点，防止漏管失控、点上开花，真正使社区和社会面“干净”起来。</w:t>
      </w:r>
    </w:p>
    <w:p>
      <w:pPr>
        <w:pStyle w:val="8"/>
        <w:shd w:val="clear" w:color="auto" w:fill="FFFFFF"/>
        <w:spacing w:before="260" w:beforeAutospacing="0" w:after="0" w:afterAutospacing="0"/>
        <w:ind w:firstLine="480"/>
        <w:rPr>
          <w:rFonts w:hint="eastAsia" w:ascii="仿宋_GB2312" w:hAnsi="Calibri" w:eastAsia="仿宋_GB2312" w:cs="Times New Roman"/>
          <w:kern w:val="2"/>
          <w:sz w:val="32"/>
          <w:szCs w:val="32"/>
        </w:rPr>
      </w:pPr>
      <w:r>
        <w:rPr>
          <w:rFonts w:hint="eastAsia" w:ascii="仿宋_GB2312" w:hAnsi="Calibri" w:eastAsia="仿宋_GB2312" w:cs="Times New Roman"/>
          <w:kern w:val="2"/>
          <w:sz w:val="32"/>
          <w:szCs w:val="32"/>
        </w:rPr>
        <w:t>外防输出是湖北和武汉必须承担的重大责任。要保持内防扩散、外防输出的防控策略，毫不放松离汉离鄂通道管控措施。同时，也要考虑全国产业链需要和外出务工人员的实际需求，在做好健康管理、落实防控措施的前提下，采取“点对点、一站式”的办法，集中精准输送务工人员安全返岗。武汉作为防控重点地区，现阶段原则上仍要保持“只进不出”。对外地滞留在鄂人员，要摸清底数，研究具体办法，帮助他们安全有序返乡。</w:t>
      </w:r>
    </w:p>
    <w:p>
      <w:pPr>
        <w:pStyle w:val="8"/>
        <w:shd w:val="clear" w:color="auto" w:fill="FFFFFF"/>
        <w:spacing w:before="0" w:beforeAutospacing="0" w:after="0" w:afterAutospacing="0"/>
        <w:ind w:firstLine="480"/>
        <w:rPr>
          <w:rFonts w:hint="eastAsia" w:ascii="仿宋_GB2312" w:hAnsi="Calibri" w:eastAsia="仿宋_GB2312" w:cs="Times New Roman"/>
          <w:kern w:val="2"/>
          <w:sz w:val="32"/>
          <w:szCs w:val="32"/>
        </w:rPr>
      </w:pPr>
      <w:r>
        <w:rPr>
          <w:rFonts w:hint="eastAsia" w:ascii="仿宋_GB2312" w:hAnsi="Calibri" w:eastAsia="仿宋_GB2312" w:cs="Times New Roman"/>
          <w:kern w:val="2"/>
          <w:sz w:val="32"/>
          <w:szCs w:val="32"/>
        </w:rPr>
        <w:t>第三，加强力量薄弱地区疫情防控工作。武汉是决胜之地的主战场，其他市州也是决胜之地的重要战场，疫情防控工作也不能忽视。孝感、鄂州、随州、宜昌、黄冈、荆门、荆州等地的患者存量还比较大，医疗条件和防控力量还比较薄弱。要加大对医疗力量薄弱市州的支持力度，发挥高水平专家团队的作用，探索巡回诊疗、远程会诊等有效做法，促进优质医疗资源下沉。要改善农村医疗卫生条件，加强农村医务人员和基层干部培训，提供必要的防护物资。要发动群众开展环境卫生专项整治，教育引导群众养成良好卫生习惯，提倡文明健康、绿色环保的生活方式。</w:t>
      </w:r>
    </w:p>
    <w:p>
      <w:pPr>
        <w:pStyle w:val="8"/>
        <w:shd w:val="clear" w:color="auto" w:fill="FFFFFF"/>
        <w:spacing w:before="0" w:beforeAutospacing="0" w:after="0" w:afterAutospacing="0"/>
        <w:ind w:firstLine="480"/>
        <w:rPr>
          <w:rFonts w:hint="eastAsia" w:ascii="仿宋_GB2312" w:hAnsi="Calibri" w:eastAsia="仿宋_GB2312" w:cs="Times New Roman"/>
          <w:kern w:val="2"/>
          <w:sz w:val="32"/>
          <w:szCs w:val="32"/>
        </w:rPr>
      </w:pPr>
      <w:r>
        <w:rPr>
          <w:rFonts w:hint="eastAsia" w:ascii="仿宋_GB2312" w:hAnsi="Calibri" w:eastAsia="仿宋_GB2312" w:cs="Times New Roman"/>
          <w:kern w:val="2"/>
          <w:sz w:val="32"/>
          <w:szCs w:val="32"/>
        </w:rPr>
        <w:t>第四，保障好群众基本生活。民生稳，人心就稳，社会就稳。湖北和武汉等疫情严重地方的群众自我隔离了这么长时间，有些情绪宣泄，要理解、宽容、包容，继续加大各方面工作力度。要充分考虑群众基本生活需求，密切监测市场供需和价格动态，保障米面粮油、肉禽蛋奶等生活必需品供应，畅通“最后一公里”。武汉人喜欢吃活鱼，在条件允许的情况下要多组织供应。对因疫情防控在家隔离的孤寡老人、困难儿童、特困人员、残疾人等特殊群体，要落实包保联系人，加强走访探视，及时提供必要帮助。要加强心理疏导和心理干预，尤其是要加强对患者及其家属、病亡者家属等的心理疏导工作。群众在家待得久了，社区工作者、基层干部、下沉干部等长期疲劳作战，也会产生这样那样的心理问题，要通过各种方式加大心理疏导工作力度。要加强舆论引导，强化正面宣传，及时回应社会关切，广泛普及疫情防控知识，纾解公众疑虑，营造强信心、暖人心、聚民心的舆论氛围。要坚持依法防控，加强社会面管控，妥善处理疫情防控中可能出现的各类问题，维护社会大局稳定。疫情平稳之后，有些患者特别是病亡者家属会提出一些诉求。这方面工作要抓紧研究，明确政策措施，抓紧开展工作，把安抚关怀工作落实到位。</w:t>
      </w:r>
    </w:p>
    <w:p>
      <w:pPr>
        <w:pStyle w:val="8"/>
        <w:shd w:val="clear" w:color="auto" w:fill="FFFFFF"/>
        <w:spacing w:before="0" w:beforeAutospacing="0" w:after="0" w:afterAutospacing="0"/>
        <w:ind w:firstLine="480"/>
        <w:rPr>
          <w:rFonts w:ascii="仿宋_GB2312" w:hAnsi="Calibri" w:eastAsia="仿宋_GB2312" w:cs="Times New Roman"/>
          <w:kern w:val="2"/>
          <w:sz w:val="32"/>
          <w:szCs w:val="32"/>
        </w:rPr>
      </w:pPr>
      <w:r>
        <w:rPr>
          <w:rFonts w:hint="eastAsia" w:ascii="仿宋_GB2312" w:hAnsi="Calibri" w:eastAsia="仿宋_GB2312" w:cs="Times New Roman"/>
          <w:kern w:val="2"/>
          <w:sz w:val="32"/>
          <w:szCs w:val="32"/>
        </w:rPr>
        <w:t>第五，形成同疫情防控相适应的经济社会运行秩序。对湖北来说，当前最重要的工作仍然是疫情防控。要清醒认识当前疫情防控和经济社会发展形势的复杂性，对疫情的警惕性不能降低，防控要求不能降低。同时，要细化各项预案，等疫情形势进一步稳固后，在加强防控的前提下，采取差异化策略，适时启动分区分级、分类分时、有条件的复工复产。即使复工复产了，也要做好防控工作，严防疫情局部反弹。要加强环境保护工作，全力推进医疗废弃物收集处理，切实防范水体、大气、土壤污染风险。</w:t>
      </w:r>
    </w:p>
    <w:p>
      <w:pPr>
        <w:pStyle w:val="8"/>
        <w:shd w:val="clear" w:color="auto" w:fill="FFFFFF"/>
        <w:spacing w:before="260" w:beforeAutospacing="0" w:after="0" w:afterAutospacing="0"/>
        <w:ind w:firstLine="480"/>
        <w:rPr>
          <w:rFonts w:hint="eastAsia" w:ascii="仿宋_GB2312" w:hAnsi="Calibri" w:eastAsia="仿宋_GB2312" w:cs="Times New Roman"/>
          <w:kern w:val="2"/>
          <w:sz w:val="32"/>
          <w:szCs w:val="32"/>
        </w:rPr>
      </w:pPr>
      <w:r>
        <w:rPr>
          <w:rFonts w:hint="eastAsia" w:ascii="仿宋_GB2312" w:hAnsi="Calibri" w:eastAsia="仿宋_GB2312" w:cs="Times New Roman"/>
          <w:kern w:val="2"/>
          <w:sz w:val="32"/>
          <w:szCs w:val="32"/>
        </w:rPr>
        <w:t>这次疫情，短期内会给湖北经济社会发展带来阵痛，但不会影响经济稳中向好、长期向好的基本面。要落实落细国家出台的一系列支持政策，有针对性地开展援企、稳岗、扩就业等工作，强化“六稳”举措，统筹抓好春耕生产、农民就业增收等工作，坚决抓好脱贫攻坚各项任务，有序恢复生产生活秩序。要危中寻机、化危为机，把这次疫情防控中暴露出来的短板和弱项加快补起来，把疫情防控中催生的新业态新模式加快壮大起来，加大公共卫生服务、应急物资保障等领域投入，加快数字经济、生物医药、医疗器械、生命健康等产业发展，促进经济行稳致远。</w:t>
      </w:r>
    </w:p>
    <w:p>
      <w:pPr>
        <w:pStyle w:val="8"/>
        <w:shd w:val="clear" w:color="auto" w:fill="FFFFFF"/>
        <w:spacing w:before="260" w:beforeAutospacing="0" w:after="0" w:afterAutospacing="0"/>
        <w:ind w:firstLine="480"/>
        <w:rPr>
          <w:rFonts w:hint="eastAsia" w:ascii="仿宋_GB2312" w:hAnsi="Calibri" w:eastAsia="仿宋_GB2312" w:cs="Times New Roman"/>
          <w:kern w:val="2"/>
          <w:sz w:val="32"/>
          <w:szCs w:val="32"/>
        </w:rPr>
      </w:pPr>
      <w:r>
        <w:rPr>
          <w:rFonts w:hint="eastAsia" w:ascii="仿宋_GB2312" w:hAnsi="Calibri" w:eastAsia="仿宋_GB2312" w:cs="Times New Roman"/>
          <w:kern w:val="2"/>
          <w:sz w:val="32"/>
          <w:szCs w:val="32"/>
        </w:rPr>
        <w:t>中央和国家机关各部委要继续加大对湖北的支持力度，制定一揽子计划，在就业、财政、税收、金融、脱贫攻坚、重大项目建设等方面适当倾斜，帮助湖北解决实际困难和具体问题，在湖北最艰难的时期搭把手、拉一把，帮助湖北早日全面步入正常轨道，同全国一道完成决胜全面建成小康社会、决战脱贫攻坚各项任务。</w:t>
      </w:r>
    </w:p>
    <w:p>
      <w:pPr>
        <w:pStyle w:val="8"/>
        <w:shd w:val="clear" w:color="auto" w:fill="FFFFFF"/>
        <w:spacing w:before="0" w:beforeAutospacing="0" w:after="0" w:afterAutospacing="0"/>
        <w:ind w:firstLine="480"/>
        <w:rPr>
          <w:rFonts w:hint="eastAsia" w:ascii="仿宋_GB2312" w:hAnsi="Calibri" w:eastAsia="仿宋_GB2312" w:cs="Times New Roman"/>
          <w:kern w:val="2"/>
          <w:sz w:val="32"/>
          <w:szCs w:val="32"/>
        </w:rPr>
      </w:pPr>
      <w:r>
        <w:rPr>
          <w:rFonts w:hint="eastAsia" w:ascii="仿宋_GB2312" w:hAnsi="Calibri" w:eastAsia="仿宋_GB2312" w:cs="Times New Roman"/>
          <w:kern w:val="2"/>
          <w:sz w:val="32"/>
          <w:szCs w:val="32"/>
        </w:rPr>
        <w:t>第六，补齐治理体系和治理能力短板。这次新冠肺炎疫情防控，是对治理体系和治理能力的一次大考，既有经验，也有教训。我在中央政治局常委会会议、中央政治局会议、中央全面深化改革委员会会议等会议上，多次讲到这个问题。我们要放眼长远，总结经验教训，加快补齐治理体系的短板和弱项，为保障人民生命安全和身体健康筑牢制度防线。要着力完善公共卫生应急管理体系，强化公共卫生法治保障，改革完善疾病预防控制体系、重大疫情防控救治体系，健全重大疾病医疗保险和救助制度，健全统一的应急物资保障体系，提高应对突发重大公共卫生事件的能力和水平。要着力完善城市治理体系。城市是生命体、有机体，要敬畏城市、善待城市，树立“全周期管理”意识，努力探索超大城市现代化治理新路子。要着力完善城乡基层治理体系。这次疫情防控凸显了城乡社区的重要作用，也暴露出基层社会治理的短板和不足。要夯实社会治理基层基础，推动社会治理重心下移，构建党组织领导的共建共治共享的城乡基层治理格局。</w:t>
      </w:r>
    </w:p>
    <w:p>
      <w:pPr>
        <w:pStyle w:val="8"/>
        <w:shd w:val="clear" w:color="auto" w:fill="FFFFFF"/>
        <w:spacing w:before="260" w:beforeAutospacing="0" w:after="0" w:afterAutospacing="0"/>
        <w:ind w:firstLine="480"/>
        <w:rPr>
          <w:rFonts w:hint="eastAsia" w:ascii="仿宋_GB2312" w:hAnsi="Calibri" w:eastAsia="仿宋_GB2312" w:cs="Times New Roman"/>
          <w:kern w:val="2"/>
          <w:sz w:val="32"/>
          <w:szCs w:val="32"/>
        </w:rPr>
      </w:pPr>
      <w:r>
        <w:rPr>
          <w:rFonts w:hint="eastAsia" w:ascii="仿宋_GB2312" w:hAnsi="Calibri" w:eastAsia="仿宋_GB2312" w:cs="Times New Roman"/>
          <w:kern w:val="2"/>
          <w:sz w:val="32"/>
          <w:szCs w:val="32"/>
        </w:rPr>
        <w:t>同志们！回顾历史，我们党在内忧外患中诞生，在磨难挫折中成长，在攻坚克难中壮大。敢于斗争、敢于胜利，是中国共产党人鲜明的政治品格，也是我们的政治优势。各级党组织和广大党员、干部要不忘初心、牢记使命，扛起责任、经受考验，以更严作风、更实举措把党中央决策部署落实落地，让党旗在防控疫情斗争第一线高高飘扬。要教育引导广大党员、干部在这场大考中增强必胜之心、责任之心、仁爱之心、谨慎之心，磨砺责任担当之勇、科学防控之智、统筹兼顾之谋、组织实施之能，做到守土有责、守土有方。要组织动员更多党员、干部下沉一线、深入社区，及时解决人民群众实际困难。要坚决反对形式主义、官僚主义，让基层干部把更多精力投入到疫情防控第一线。对干部既要严格要求又要关心爱护，激励广大党员、干部在危难时刻挺身而出、英勇奋斗，在大战中践行初心使命，在大考中交出合格答卷。</w:t>
      </w:r>
    </w:p>
    <w:p>
      <w:pPr>
        <w:pStyle w:val="8"/>
        <w:shd w:val="clear" w:color="auto" w:fill="FFFFFF"/>
        <w:spacing w:before="260" w:beforeAutospacing="0" w:after="0" w:afterAutospacing="0"/>
        <w:ind w:firstLine="480"/>
        <w:rPr>
          <w:rFonts w:hint="eastAsia" w:ascii="仿宋_GB2312" w:hAnsi="Calibri" w:eastAsia="仿宋_GB2312" w:cs="Times New Roman"/>
          <w:kern w:val="2"/>
          <w:sz w:val="32"/>
          <w:szCs w:val="32"/>
        </w:rPr>
      </w:pPr>
      <w:r>
        <w:rPr>
          <w:rFonts w:hint="eastAsia" w:ascii="仿宋_GB2312" w:hAnsi="Calibri" w:eastAsia="仿宋_GB2312" w:cs="Times New Roman"/>
          <w:kern w:val="2"/>
          <w:sz w:val="32"/>
          <w:szCs w:val="32"/>
        </w:rPr>
        <w:t>我坚信，有党中央坚强领导，有全党全军全国各族人民大力支持，有全省上下众志成城、团结奋战，英雄的武汉人民一定能够彻底战胜疫情，一定能够浴火重生，一定能够创造新时代更加辉煌的业绩！</w:t>
      </w:r>
    </w:p>
    <w:p>
      <w:pPr>
        <w:pStyle w:val="8"/>
        <w:shd w:val="clear" w:color="auto" w:fill="FFFFFF"/>
        <w:spacing w:before="260" w:beforeAutospacing="0" w:after="0" w:afterAutospacing="0"/>
        <w:ind w:firstLine="480"/>
        <w:rPr>
          <w:rFonts w:hint="eastAsia" w:ascii="仿宋_GB2312" w:hAnsi="Calibri" w:eastAsia="仿宋_GB2312" w:cs="Times New Roman"/>
          <w:kern w:val="2"/>
          <w:sz w:val="32"/>
          <w:szCs w:val="32"/>
        </w:rPr>
      </w:pPr>
      <w:r>
        <w:rPr>
          <w:rFonts w:hint="eastAsia" w:ascii="仿宋_GB2312" w:hAnsi="Calibri" w:eastAsia="仿宋_GB2312" w:cs="Times New Roman"/>
          <w:kern w:val="2"/>
          <w:sz w:val="32"/>
          <w:szCs w:val="32"/>
        </w:rPr>
        <w:t>武汉加油！湖北加油！中国加油！</w:t>
      </w:r>
    </w:p>
    <w:p>
      <w:pPr>
        <w:pStyle w:val="8"/>
        <w:shd w:val="clear" w:color="auto" w:fill="FFFFFF"/>
        <w:spacing w:before="260" w:beforeAutospacing="0" w:after="0" w:afterAutospacing="0"/>
        <w:ind w:firstLine="480"/>
        <w:rPr>
          <w:rFonts w:hint="eastAsia" w:ascii="仿宋_GB2312" w:hAnsi="Calibri" w:eastAsia="仿宋_GB2312" w:cs="Times New Roman"/>
          <w:kern w:val="2"/>
          <w:sz w:val="32"/>
          <w:szCs w:val="32"/>
        </w:rPr>
      </w:pPr>
      <w:r>
        <w:rPr>
          <w:rFonts w:hint="eastAsia" w:ascii="仿宋_GB2312" w:hAnsi="Calibri" w:eastAsia="仿宋_GB2312" w:cs="Times New Roman"/>
          <w:kern w:val="2"/>
          <w:sz w:val="32"/>
          <w:szCs w:val="32"/>
        </w:rPr>
        <w:t>武汉必胜！湖北必胜！全国必胜！</w:t>
      </w:r>
    </w:p>
    <w:p>
      <w:pPr>
        <w:pStyle w:val="8"/>
        <w:shd w:val="clear" w:color="auto" w:fill="FFFFFF"/>
        <w:spacing w:before="260" w:beforeAutospacing="0" w:after="0" w:afterAutospacing="0"/>
        <w:ind w:firstLine="480"/>
        <w:rPr>
          <w:rFonts w:hint="eastAsia" w:ascii="仿宋_GB2312" w:hAnsi="Calibri" w:eastAsia="仿宋_GB2312" w:cs="Times New Roman"/>
          <w:kern w:val="2"/>
          <w:sz w:val="32"/>
          <w:szCs w:val="32"/>
        </w:rPr>
      </w:pPr>
      <w:r>
        <w:rPr>
          <w:rFonts w:hint="eastAsia" w:ascii="仿宋_GB2312" w:eastAsia="仿宋_GB2312"/>
          <w:b/>
          <w:bCs/>
          <w:sz w:val="32"/>
          <w:szCs w:val="32"/>
        </w:rPr>
        <w:t>（《 人民日报 》 2020年04月01日   01 版）</w:t>
      </w:r>
    </w:p>
    <w:p>
      <w:pPr>
        <w:spacing w:line="560" w:lineRule="exact"/>
        <w:ind w:firstLine="640" w:firstLineChars="200"/>
        <w:jc w:val="left"/>
        <w:rPr>
          <w:rFonts w:ascii="方正小标宋简体" w:eastAsia="方正小标宋简体"/>
          <w:sz w:val="44"/>
          <w:szCs w:val="44"/>
        </w:rPr>
      </w:pPr>
      <w:r>
        <w:rPr>
          <w:rFonts w:hint="eastAsia" w:ascii="仿宋_GB2312" w:eastAsia="仿宋_GB2312"/>
          <w:sz w:val="32"/>
          <w:szCs w:val="32"/>
        </w:rPr>
        <w:br w:type="page"/>
      </w:r>
      <w:r>
        <w:rPr>
          <w:rFonts w:hint="eastAsia" w:ascii="方正小标宋简体" w:eastAsia="方正小标宋简体"/>
          <w:sz w:val="44"/>
          <w:szCs w:val="44"/>
        </w:rPr>
        <w:t>在决战决胜脱贫攻坚座谈会上的讲话</w:t>
      </w:r>
    </w:p>
    <w:p>
      <w:pPr>
        <w:spacing w:line="560" w:lineRule="exact"/>
        <w:jc w:val="center"/>
        <w:rPr>
          <w:rFonts w:ascii="楷体" w:hAnsi="楷体" w:eastAsia="楷体" w:cs="楷体"/>
          <w:sz w:val="32"/>
          <w:szCs w:val="32"/>
        </w:rPr>
      </w:pPr>
      <w:r>
        <w:rPr>
          <w:rFonts w:hint="eastAsia" w:ascii="楷体" w:hAnsi="楷体" w:eastAsia="楷体" w:cs="楷体"/>
          <w:sz w:val="32"/>
          <w:szCs w:val="32"/>
        </w:rPr>
        <w:t>习近平</w:t>
      </w:r>
    </w:p>
    <w:p>
      <w:pPr>
        <w:spacing w:line="560" w:lineRule="exact"/>
        <w:jc w:val="left"/>
        <w:rPr>
          <w:rFonts w:ascii="仿宋_GB2312" w:eastAsia="仿宋_GB2312"/>
          <w:sz w:val="32"/>
          <w:szCs w:val="32"/>
        </w:rPr>
      </w:pPr>
      <w:r>
        <w:rPr>
          <w:rFonts w:hint="eastAsia" w:ascii="仿宋_GB2312" w:eastAsia="仿宋_GB2312"/>
          <w:sz w:val="32"/>
          <w:szCs w:val="32"/>
        </w:rPr>
        <w:t>同志们：</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这次会议的主要任务是，分析当前形势，克服新冠肺炎疫情影响，凝心聚力打赢脱贫攻坚战，确保如期完成脱贫攻坚目标任务，确保全面建成小康社会。</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刚才，怒江州、和田地区、兰考县、大化县、赫章县的5位同志作了发言，讲得都很好，各省区市的书面材料我也都看了。总的看，党中央关于脱贫攻坚的决策部署得到全面贯彻落实，各方面工作成效显著，大家对打赢脱贫攻坚战充满信心。</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2015年以来，我就打赢脱贫攻坚战召开了7个专题会议。2015年在延安召开革命老区脱贫致富座谈会、在贵阳召开部分省区市扶贫攻坚与“十三五”时期经济社会发展座谈会，2016年在银川召开东西部扶贫协作座谈会，2017年在太原召开深度贫困地区脱贫攻坚座谈会，2018年在成都召开打好精准脱贫攻坚战座谈会，2019年在重庆召开解决“两不愁三保障”突出问题座谈会，每次围绕一个主题，同时也提出面上的工作要求。每次座谈会前，我都先到贫困地区调研，实地了解情况，听听基层干部群众意见，根据了解到的情况，召集相关省份负责同志进行工作部署。</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今年年初，我就考虑结合到外地考察，把有关地方特别是还没有摘帽的贫困县所有负责同志都请到一起开个会，研究决战脱贫攻坚工作部署。新冠肺炎疫情发生后，也考虑过等疫情得到有效控制后再到地方去开，但又觉得今年满打满算还有不到10个月的时间，按日子算就是300天，如期实现脱贫攻坚目标任务本来就有许多硬骨头要啃，疫情又增加了难度，必须尽早再动员、再部署。</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这次座谈会是所有省区市主要负责同志都参加，中西部22个向中央签了脱贫攻坚责任书的省份一直开到县级。这是党的十八大以来脱贫攻坚方面最大规模的会议，目的就是动员全党全国全社会力量，以更大决心、更强力度推进脱贫攻坚，确保取得最后胜利。</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下面，我讲几点意见。</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一、我国脱贫攻坚取得决定性成就</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党的十八大以来，我们坚持以人民为中心的发展思想，明确了到2020年我国现行标准下农村贫困人口实现脱贫、贫困县全部摘帽、解决区域性整体贫困的目标任务。目前看，脱贫进度符合预期，成就举世瞩目。</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一，脱贫攻坚目标任务接近完成。我国从上世纪80年代开始扶贫，有两个基本情况。一个是以当时的扶贫标准，贫困人口减到3000万左右就减不动了，另一个是戴贫困县帽子的越扶越多。这次脱贫攻坚扭转了这种趋势。贫困人口从2012年年底的9899万人减到2019年年底的551万人，贫困发生率由10.2%降至0.6%，连续7年每年减贫1000万人以上。到今年2月底，全国832个贫困县中已有601个宣布摘帽，179个正在进行退出检查，未摘帽县还有52个，区域性整体贫困基本得到解决。</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二，贫困群众收入水平大幅度提高。我们坚持开发式扶贫方针，引导和支持所有有劳动能力的贫困人口依靠自己的双手创造美好明天。建档立卡贫困人口中，90%以上得到了产业扶贫和就业扶贫支持，三分之二以上主要靠外出务工和产业脱贫，工资性收入和生产经营性收入占比上升，转移性收入占比逐年下降，自主脱贫能力稳步提高。2013年至2019年，832个贫困县农民人均可支配收入由6079元增加到11567元，年均增长9.7%，比同期全国农民人均可支配收入增幅高2.2个百分点。全国建档立卡贫困户人均纯收入由2015年的3416元增加到2019年的9808元，年均增幅30.2%。贫困群众“两不愁”质量水平明显提升，“三保障”突出问题总体解决。</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三，贫困地区基本生产生活条件明显改善。具备条件的建制村全部通硬化路，村村都有卫生室和村医，10.8万所义务教育薄弱学校的办学条件得到改善，农网供电可靠率达到99%，深度贫困地区贫困村通宽带比例达到98%，960多万贫困人口通过易地扶贫搬迁摆脱了“一方水土养活不了一方人”的困境。贫困地区群众出行难、用电难、上学难、看病难、通信难等长期没有解决的老大难问题普遍解决，义务教育、基本医疗、住房安全有了保障。党的十八大以来，我每年都到贫困地区考察调研，前几年去，沿途山路颠颠簸簸，进了村坑坑洼洼，晴天尘土满鞋，雨天道路泥泞，贫困户房子破破烂烂、有的家徒四壁，一些贫困群众一年也吃不上几次肉，不少孩子没有上学或中途辍学，很多人生病基本靠扛，看了心里确实很沉重。这几年，我再去一些贫困村，看到了实实在在的变化，道路平坦通畅，新房子一片连着一片，贫困群众吃穿不成问题。看到群众脸上洋溢着真诚淳朴的笑容，我心里非常高兴。</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四，贫困地区经济社会发展明显加快。我们坚持以脱贫攻坚统揽贫困地区经济社会发展全局，贫困地区呈现出新的发展局面。特色产业不断壮大，产业扶贫、电商扶贫、光伏扶贫、旅游扶贫等较快发展，贫困地区经济活力和发展后劲明显增强。通过生态扶贫、易地扶贫搬迁、退耕还林还草等，贫困地区生态环境明显改善，贫困户就业增收渠道明显增多，基本公共服务日益完善。</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五，贫困治理能力明显提升。我们推进抓党建促脱贫攻坚，贫困地区基层组织得到加强，基层干部通过开展贫困识别、精准帮扶，本领明显提高，巩固了党在农村的执政基础。全国共派出25.5万个驻村工作队、累计选派290多万名县级以上党政机关和国有企事业单位干部到贫困村和软弱涣散村担任第一书记或驻村干部，目前在岗91.8万，特别是青年干部了解了基层，学会了做群众工作，在实践锻炼中快速成长。在这次新冠肺炎疫情防控中，贫困地区基层干部展现出较强的战斗力，许多驻村工作队拉起来就是防“疫”队、战“疫”队，这同他们经受了这几年脱贫工作历练是分不开的。</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六，中国减贫方案和减贫成就得到国际社会普遍认可。今年脱贫攻坚任务完成后，我国将有1亿左右贫困人口实现脱贫，提前10年实现联合国2030年可持续发展议程的减贫目标，世界上没有哪一个国家能在这么短的时间内帮助这么多人脱贫，这对中国和世界都具有重大意义。国际社会对中国减贫方案是高度赞扬的。联合国秘书长古特雷斯表示，精准扶贫方略是帮助贫困人口、实现2030年可持续发展议程设定的宏伟目标的唯一途径，中国的经验可以为其他发展中国家提供有益借鉴。在共建“一带一路”国际合作中，许多发展中国家希望分享中国减贫经验。我同许多国家领导人或国际组织主要负责人见面时，他们都肯定中国减贫成就。</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总的看，我们在脱贫攻坚领域取得了前所未有的成就，彰显了中国共产党领导和我国社会主义制度的政治优势。这些成绩的取得，凝聚了全党全国各族人民智慧和心血，是广大干部群众扎扎实实干出来的。在这里，我代表党中央，向大家并通过你们向广大脱贫攻坚战线的同志们，致以诚挚的问候！</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二、高度重视打赢脱贫攻坚战面临的困难挑战</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我多次讲，脱贫攻坚战不是轻轻松松一冲锋就能打赢的，从决定性成就到全面胜利，面临的困难和挑战依然艰巨，决不能松劲懈怠。</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剩余脱贫攻坚任务艰巨。全国还有52个贫困县未摘帽、2707个贫困村未出列、建档立卡贫困人口未全部脱贫。虽然同过去相比总量不大，但都是贫中之贫、困中之困，是最难啃的硬骨头。“三保障”问题基本解决了，但稳定住、巩固好还不是一件容易的事情，有的孩子反复失学辍学，不少乡村医疗服务水平低，一些农村危房改造质量不高，有的地方安全饮水不稳定，还存在季节性缺水。剩余建档立卡贫困人口中，老年人、患病者、残疾人的比例达到45.7%。</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新冠肺炎疫情带来新的挑战。疫情对脱贫攻坚的影响主要表现在这样几个方面。一是外出务工受阻。据国务院扶贫办统计，2019年全国有2729万建档立卡贫困劳动力在外务工，这些家庭三分之二左右的收入来自外出务工，涉及三分之二左右建档立卡贫困人口。现在，一些贫困劳动力外出务工受到影响，如不采取措施，短时间内收入就会减少。二是扶贫产品销售和产业扶贫困难。贫困地区农畜牧产品卖不出去，农用物资运不进来，生产和消费下降，影响产业扶贫增收。三是扶贫项目停工。易地扶贫搬迁配套、饮水安全工程、农村道路等项目开工不足，不能按计划推进。四是帮扶工作受到影响。一些疫情严重的地区，挂职干部和驻村工作队暂时无法到岗。</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巩固脱贫成果难度很大。已脱贫的地区和人口中，有的产业基础比较薄弱，有的产业项目同质化严重，有的就业不够稳定，有的政策性收入占比高。据各地初步摸底，已脱贫人口中有近200万人存在返贫风险，边缘人口中还有近300万存在致贫风险。</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脱贫攻坚工作需要加强。当前，最大的问题是防止松劲懈怠、精力转移，我去年在重庆座谈会上讲了这个问题。但是，随着越来越多贫困人口脱贫、贫困县摘帽，一些地方出现了工作重点转移、投入力度下降、干部精力分散的现象。形式主义、官僚主义屡禁不止，数字脱贫、虚假脱贫仍有发生，个别地区“一发了之”、“一股了之”、“一分了之”问题仍未得到有效解决，部分贫困群众发展的内生动力不足。</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从实践看，疫情或灾害对减贫进程会产生影响。我们必须采取有效措施，将疫情的影响降到最低。现在，脱贫攻坚政策保障、资金支持和工作力量是充足的，各级干部也积累了丰富经验，只要大家绷紧弦、加把劲，坚定不移把党中央决策部署落实好，完全有条件有能力如期完成脱贫攻坚目标任务。</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三、确保高质量完成脱贫攻坚目标任务</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关于脱贫攻坚战最后一年的工作，《中共中央、国务院关于抓好“三农”领域重点工作确保如期实现全面小康的意见》已经作出部署，各地区各部门要抓好贯彻落实。</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一，攻坚克难完成任务。要继续聚焦“三区三州”等深度贫困地区，落实脱贫攻坚方案，瞄准突出问题和薄弱环节狠抓政策落实。确保剩余建档立卡贫困人口如期脱贫，对52个未摘帽贫困县和1113个贫困村实施挂牌督战，国务院扶贫开发领导小组要较真碰硬“督”，各省区市要凝心聚力“战”，啃下最后的硬骨头。要巩固“两不愁三保障”成果，防止反弹。对没有劳动能力的特殊贫困人口要强化社会保障兜底，实现应保尽保。</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二，努力克服疫情影响。要落实分区分级精准防控策略。疫情严重的地区，在重点搞好疫情防控的同时，可以创新工作方式，统筹推进疫情防控和脱贫攻坚。没有疫情或疫情较轻的地区，要集中精力加快推进脱贫攻坚。要优先支持贫困劳动力务工就业，在企业复工复产、重大项目开工、物流体系建设等方面优先组织和使用贫困劳动力，鼓励企业更多招用贫困地区特别是建档立卡贫困家庭人员，通过东西部扶贫协作“点对点”帮助贫困劳动力尽快有序返岗。要分类施策，对没有疫情的地区要加大务工人员送接工作力度。要切实解决扶贫农畜牧产品滞销问题，组织好产销对接，开展消费扶贫行动，利用互联网拓宽销售渠道，多渠道解决农产品卖难问题。要支持扶贫产业恢复生产，做好农资供应等春耕备耕工作，用好产业帮扶资金和扶贫小额信贷政策，促进扶贫产业持续发展。要加快扶贫项目开工复工，易地搬迁配套设施建设、住房和饮水安全扫尾工程任务上半年都要完成。要做好对因疫致贫返贫人口的帮扶，密切跟踪受疫情影响的贫困人口情况，及时落实好兜底保障等帮扶措施，确保他们基本生活不受影响。</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三，多措并举巩固成果。国务院扶贫开发领导小组去年年底组织各地对已脱贫的9300多万人口开展了全面排查，查找了漏洞缺项，要一项一项整改到位。对存在返贫风险的近200万和存在致贫风险的近300万人群实施针对性预防措施，及时将返贫和致贫人口纳入帮扶。要加大就业扶贫力度，加强劳务输出地和输入地精准对接，稳岗拓岗，支持扶贫龙头企业、扶贫车间尽快复工，提升带贫能力，利用公益岗位提供更多就近就地就业机会。要加大产业扶贫力度，种养业发展有自己的规律，周期较长，要注重长期培育和支持。这几年，扶贫小额信贷对支持贫困群众发展生产发挥了重要作用，要继续坚持。要加大易地扶贫搬迁后续扶持力度。全国易地扶贫搬迁960多万贫困人口，中西部地区还同步搬迁500万非贫困人口，相当于一个中等国家的人口规模。现在搬得出的问题基本解决了，下一步的重点是稳得住、有就业、逐步能致富。</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四，保持脱贫攻坚政策稳定。对退出的贫困县、贫困村、贫困人口，要保持现有帮扶政策总体稳定，扶上马送一程。可以考虑设个过渡期，过渡期内，要严格落实摘帽不摘责任、摘帽不摘政策、摘帽不摘帮扶、摘帽不摘监管的要求，主要政策措施不能急刹车，驻村工作队不能撤。要加快建立防止返贫监测和帮扶机制，对脱贫不稳定户、边缘易致贫户以及因疫情或其他原因收入骤减或支出骤增户加强监测，提前采取针对性的帮扶措施，不能等他们返贫了再补救。</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五，严格考核开展普查。要严把退出关，坚决杜绝数字脱贫、虚假脱贫。国务院扶贫开发领导小组要开展督查巡查，加强常态化督促指导，今年中央将继续开展脱贫攻坚成效考核。从下半年开始，国家要组织开展脱贫攻坚普查，对各地脱贫攻坚成效进行全面检验。这是一件大事。要为党中央适时宣布打赢脱贫攻坚战、全面建成小康社会提供数据支撑，确保经得起历史和人民检验。</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六，接续推进全面脱贫与乡村振兴有效衔接。脱贫摘帽不是终点，而是新生活、新奋斗的起点。要针对主要矛盾的变化，理清工作思路，推动减贫战略和工作体系平稳转型，统筹纳入乡村振兴战略，建立长短结合、标本兼治的体制机制。这项工作，中央有关部门正在研究。总的要有利于激发欠发达地区和农村低收入人口发展的内生动力，有利于实施精准帮扶，促进逐步实现共同富裕。有条件的地方，也可以结合实际先做起来，为面上积累经验。</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四、加强党对打赢脱贫攻坚战的领导</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“其作始也简，其将毕也必巨。”脱贫攻坚越到最后越要加强和改善党的领导。各级党委（党组）一定要履职尽责、不辱使命。</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到2020年现行标准下的农村贫困人口全部脱贫，是党中央向全国人民作出的郑重承诺，必须如期实现，没有任何退路和弹性。这是一场硬仗，越到最后越要紧绷这根弦，不能停顿、不能大意、不能放松。各省区市都层层签了军令状，承诺了就要兑现。时间一晃就过去了，上上下下必须把工作抓得很紧很紧。</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中央财政要继续增加专项扶贫资金规模，各级财政也要保证脱贫攻坚的资金需求。要加大财政涉农资金整合力度，加强扶贫资金监管，提高资金使用效率和效益，用好扶贫的土地和金融政策。对已经实现稳定脱贫的地方，各地可以统筹安排专项扶贫资金，支持非贫困县、非贫困村的贫困人口脱贫。</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要深化东西部扶贫协作和中央单位定点扶贫。当前，最突出的任务是帮助中西部地区降低疫情对脱贫攻坚的影响，在劳务协作上帮、在消费扶贫上帮。长远看，东西部扶贫协作要立足国家区域发展总体战略，深化区域合作，推进东部产业向西部梯度转移，实现产业互补、人员互动、技术互学、观念互通、作风互鉴，共同发展。</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脱贫攻坚任务能否高质量完成，关键在人，关键在干部队伍作风。要加强扶贫领域作风建设，坚决反对形式主义、官僚主义，减轻基层负担，做好工作、生活、安全等各方面保障，让基层扶贫干部心无旁骛投入到疫情防控和脱贫攻坚工作中去。要加强脱贫攻坚干部培训，确保新选派的驻村干部和新上任的乡村干部全部轮训一遍，增强精准扶贫、精准脱贫能力。</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脱贫攻坚不仅要做得好，而且要讲得好。要重点宣传党中央关于脱贫攻坚的决策部署，宣传各地区各部门统筹推进疫情防控和脱贫攻坚工作的新举措好办法，宣传基层扶贫干部的典型事迹和贫困地区人民群众艰苦奋斗的感人故事。对善意的批评、意见、建议要认真听取，及时改进工作，解决问题。对恶意攻击、炒作放大个别问题影响脱贫攻坚工作大局的，要坚决依法制止。</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同志们！脱贫攻坚工作艰苦卓绝，收官之年又遭遇疫情影响，各项工作任务更重、要求更高。我们要不忘初心、牢记使命，坚定信心、顽强奋斗，夺取脱贫攻坚战全面胜利，坚决完成这项对中华民族、对人类都具有重大意义的伟业！</w:t>
      </w:r>
    </w:p>
    <w:p>
      <w:pPr>
        <w:spacing w:line="560" w:lineRule="exact"/>
        <w:ind w:firstLine="643" w:firstLineChars="200"/>
        <w:jc w:val="left"/>
        <w:rPr>
          <w:rFonts w:ascii="方正小标宋简体" w:eastAsia="方正小标宋简体"/>
          <w:sz w:val="44"/>
          <w:szCs w:val="44"/>
        </w:rPr>
      </w:pPr>
      <w:r>
        <w:rPr>
          <w:rFonts w:hint="eastAsia" w:ascii="仿宋_GB2312" w:eastAsia="仿宋_GB2312"/>
          <w:b/>
          <w:bCs/>
          <w:sz w:val="32"/>
          <w:szCs w:val="32"/>
        </w:rPr>
        <w:t>（《 人民日报 》 2020年03月07日     02 版）</w:t>
      </w:r>
      <w:r>
        <w:rPr>
          <w:rFonts w:hint="eastAsia" w:ascii="方正小标宋简体" w:eastAsia="方正小标宋简体"/>
          <w:sz w:val="44"/>
          <w:szCs w:val="44"/>
        </w:rPr>
        <w:br w:type="page"/>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携手抗疫 共克时艰</w:t>
      </w:r>
    </w:p>
    <w:p>
      <w:pPr>
        <w:spacing w:line="560" w:lineRule="exact"/>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——在二十国集团领导人特别峰会上的发言</w:t>
      </w:r>
    </w:p>
    <w:p>
      <w:pPr>
        <w:spacing w:line="560" w:lineRule="exact"/>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中华人民共和国主席 习近平</w:t>
      </w:r>
    </w:p>
    <w:p>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尊敬的萨勒曼国王，</w:t>
      </w:r>
    </w:p>
    <w:p>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各位同事：</w:t>
      </w:r>
    </w:p>
    <w:p>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大家好！首先，我谨对萨勒曼国王和沙特方面为这次会议所做的大量沟通协调工作，表示衷心的感谢！</w:t>
      </w:r>
    </w:p>
    <w:p>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面对突如其来的新冠肺炎疫情，中国政府、中国人民不畏艰险，始终把人民生命安全和身体健康摆在第一位，按照坚定信心、同舟共济、科学防治、精准施策的总要求，坚持全民动员、联防联控、公开透明，打响了一场抗击疫情的人民战争。经过艰苦努力，付出巨大牺牲，目前中国国内疫情防控形势持续向好，生产生活秩序加快恢复，但我们仍然丝毫不能放松警惕。</w:t>
      </w:r>
    </w:p>
    <w:p>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在中方最困难的时候，国际社会许多成员给予中方真诚帮助和支持，我们会始终铭记并珍视这份友谊。</w:t>
      </w:r>
    </w:p>
    <w:p>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重大传染性疾病是全人类的敌人。新冠肺炎疫情正在全球蔓延，给人民生命安全和身体健康带来巨大威胁，给全球公共卫生安全带来巨大挑战，形势令人担忧。当前，国际社会最需要的是坚定信心、齐心协力、团结应对，全面加强国际合作，凝聚起战胜疫情强大合力，携手赢得这场人类同重大传染性疾病的斗争。</w:t>
      </w:r>
    </w:p>
    <w:p>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在此，我愿提出以下4点倡议。</w:t>
      </w:r>
    </w:p>
    <w:p>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第一，坚决打好新冠肺炎疫情防控全球阻击战。国际社会应该加紧行动起来，坚决遏制疫情蔓延势头。我愿在此提议，尽早召开二十国集团卫生部长会议，加强信息分享，开展药物、疫苗研发、防疫合作，有效防止疫情跨境传播。要携手帮助公共卫生体系薄弱的发展中国家提高应对能力。我建议发起二十国集团抗疫援助倡议，在世界卫生组织支持下加强信息沟通、政策协调、行动配合。中方秉持人类命运共同体理念，愿同各国分享防控有益做法，开展药物和疫苗联合研发，并向出现疫情扩散的国家提供力所能及的援助。</w:t>
      </w:r>
    </w:p>
    <w:p>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第二，有效开展国际联防联控。病毒无国界。疫情是我们的共同敌人。各国必须携手拉起最严密的联防联控网络。中方已经建立新冠肺炎疫情防控网上知识中心，向所有国家开放。要集各国之力，共同合作加快药物、疫苗、检测等方面科研攻关，力争早日取得惠及全人类的突破性成果。要探讨建立区域公共卫生应急联络机制，提高突发公共卫生事件应急响应速度。</w:t>
      </w:r>
    </w:p>
    <w:p>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第三，积极支持国际组织发挥作用。中方支持世界卫生组织发挥领导作用，制定科学合理防控措施，尽力阻止疫情跨境传播。我建议，二十国集团依托世界卫生组织加强疫情防控信息共享，推广全面系统有效的防控指南。要发挥二十国集团的沟通协调作用，加强政策对话和交流，适时举办全球公共卫生安全高级别会议。中国将同各国一道，加大对相关国际和地区组织的支持力度。</w:t>
      </w:r>
    </w:p>
    <w:p>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第四，加强国际宏观经济政策协调。疫情对全球生产和需求造成全面冲击，各国应该联手加大宏观政策对冲力度，防止世界经济陷入衰退。要实施有力有效的财政和货币政策，促进各国货币汇率基本稳定。要加强金融监管协调，维护全球金融市场稳定。要共同维护全球产业链供应链稳定，中国将加大力度向国际市场供应原料药、生活必需品、防疫物资等产品。要保护妇女儿童，保护老年人、残疾人等弱势群体，保障人民基本生活。中国将继续实施积极的财政政策和稳健的货币政策，坚定不移扩大改革开放，放宽市场准入，持续优化营商环境，积极扩大进口，扩大对外投资，为世界经济稳定作出贡献。</w:t>
      </w:r>
    </w:p>
    <w:p>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我呼吁二十国集团成员采取共同举措，减免关税、取消壁垒、畅通贸易，发出有力信号，提振世界经济复苏士气。我们应该制定二十国集团行动计划，并就抗疫宏观政策协调及时作出必要的机制性沟通和安排。</w:t>
      </w:r>
    </w:p>
    <w:p>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各位同事！</w:t>
      </w:r>
    </w:p>
    <w:p>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值此关键时刻，我们应该直面挑战、迅速行动。我坚信，只要我们同舟共济、守望相助，就一定能够彻底战胜疫情，迎来人类发展更加美好的明天！</w:t>
      </w:r>
    </w:p>
    <w:p>
      <w:pPr>
        <w:spacing w:line="560" w:lineRule="exact"/>
        <w:ind w:firstLine="63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谢谢大家。</w:t>
      </w:r>
    </w:p>
    <w:p>
      <w:pPr>
        <w:spacing w:line="560" w:lineRule="exact"/>
        <w:ind w:firstLine="630"/>
        <w:jc w:val="left"/>
        <w:rPr>
          <w:rFonts w:ascii="方正小标宋简体" w:eastAsia="方正小标宋简体"/>
          <w:sz w:val="44"/>
          <w:szCs w:val="44"/>
        </w:rPr>
      </w:pPr>
      <w:r>
        <w:rPr>
          <w:rFonts w:hint="eastAsia" w:ascii="仿宋_GB2312" w:hAnsi="仿宋_GB2312" w:eastAsia="仿宋_GB2312" w:cs="仿宋_GB2312"/>
          <w:b/>
          <w:bCs/>
          <w:sz w:val="32"/>
          <w:szCs w:val="32"/>
        </w:rPr>
        <w:t>（《 人民日报 》 2020年03月27日     02 版）</w:t>
      </w:r>
      <w:r>
        <w:rPr>
          <w:rFonts w:hint="eastAsia" w:ascii="方正小标宋简体" w:eastAsia="方正小标宋简体"/>
          <w:sz w:val="44"/>
          <w:szCs w:val="44"/>
        </w:rPr>
        <w:br w:type="page"/>
      </w:r>
    </w:p>
    <w:p>
      <w:pPr>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为打赢疫情防控阻击战提供强大科技支撑</w:t>
      </w:r>
    </w:p>
    <w:p>
      <w:pPr>
        <w:spacing w:line="560" w:lineRule="exact"/>
        <w:ind w:firstLine="640" w:firstLineChars="200"/>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习近平</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这次来军事医学研究院、清华大学医学院调研，主要是考察疫情防控科研攻关工作进展情况，看望奋战在疫情防控一线的科研工作者。</w:t>
      </w:r>
    </w:p>
    <w:p>
      <w:pPr>
        <w:spacing w:line="560" w:lineRule="exact"/>
        <w:jc w:val="left"/>
        <w:rPr>
          <w:rFonts w:ascii="仿宋_GB2312" w:hAnsi="宋体" w:eastAsia="仿宋_GB2312"/>
          <w:sz w:val="32"/>
          <w:szCs w:val="32"/>
        </w:rPr>
      </w:pPr>
      <w:r>
        <w:rPr>
          <w:rFonts w:hint="eastAsia" w:ascii="仿宋_GB2312" w:hAnsi="宋体" w:eastAsia="仿宋_GB2312"/>
          <w:sz w:val="32"/>
          <w:szCs w:val="32"/>
        </w:rPr>
        <w:t>　　这次新冠肺炎疫情是新中国成立以来在我国发生的传播速度最快、感染范围最广、防控难度最大的一次重大突发公共卫生事件。党中央高度重视、迅速作出部署，把疫情防控作为头等大事来抓，把人民群众生命安全和身体健康摆在第一位，提出了坚定信心、同舟共济、科学防治、精准施策的总要求，明确了坚决遏制疫情蔓延势头、坚决打赢疫情防控阻击战的总目标。在党中央坚强领导下，经过各方面艰苦努力，目前疫情防控形势积极向好的态势正在拓展。</w:t>
      </w:r>
    </w:p>
    <w:p>
      <w:pPr>
        <w:spacing w:line="560" w:lineRule="exact"/>
        <w:jc w:val="left"/>
        <w:rPr>
          <w:rFonts w:ascii="仿宋_GB2312" w:hAnsi="宋体" w:eastAsia="仿宋_GB2312"/>
          <w:sz w:val="32"/>
          <w:szCs w:val="32"/>
        </w:rPr>
      </w:pPr>
      <w:r>
        <w:rPr>
          <w:rFonts w:hint="eastAsia" w:ascii="仿宋_GB2312" w:hAnsi="宋体" w:eastAsia="仿宋_GB2312"/>
          <w:sz w:val="32"/>
          <w:szCs w:val="32"/>
        </w:rPr>
        <w:t>　　前不久，党中央召开了统筹推进新冠肺炎疫情防控和经济社会发展工作部署会议，我作了讲话。我还主持召开中央政治局常委会会议、中央政治局会议等，分析新冠肺炎疫情防控形势，研究防控重点工作。在这些场合，我都强调战胜疫情离不开科技支撑，要综合多学科力量加快科研攻关，在坚持科学性、确保安全性的基础上加快研发进度，力争早日取得突破，尽快拿出切实管用的研究成果。</w:t>
      </w:r>
    </w:p>
    <w:p>
      <w:pPr>
        <w:spacing w:line="560" w:lineRule="exact"/>
        <w:jc w:val="left"/>
        <w:rPr>
          <w:rFonts w:ascii="仿宋_GB2312" w:hAnsi="宋体" w:eastAsia="仿宋_GB2312"/>
          <w:sz w:val="32"/>
          <w:szCs w:val="32"/>
        </w:rPr>
      </w:pPr>
      <w:r>
        <w:rPr>
          <w:rFonts w:hint="eastAsia" w:ascii="仿宋_GB2312" w:hAnsi="宋体" w:eastAsia="仿宋_GB2312"/>
          <w:sz w:val="32"/>
          <w:szCs w:val="32"/>
        </w:rPr>
        <w:t>　　疫情发生以来，全国科技战线积极响应党中央号召，科技、卫健等12个部门组成科研攻关组，确定临床救治和药物、疫苗研发、检测技术和产品、病毒病原学和流行病学、动物模型构建等五大主攻方向，组织跨学科、跨领域的科研团队，科研、临床、防控一线相互协同，产学研各方紧密配合，短短一个多月时间内就取得了积极进展。我们不到一周时间就确定了新冠病毒的全基因组序列并分离得到病毒毒株，及时向全球共享；适应疫情防控紧迫需求，面向全国揭榜，分阶段推出多种检测试剂产品；采取老药新用、研发新的治疗手段、中西医结合等方式，迅速筛选了一批有效药物和治疗方案，推荐到临床一线救治；采取多条技术路线并行推进疫苗研发；通过对病毒生存环境、传播途径方面的研究，为制定完善防控策略提供了科学依据；在较短时间内构建了多个动物模型，为药物、疫苗研发提供了重要支撑。同时，专家学者及时发声、答疑解惑，稳定人心、坚定信心，为打赢疫情防控这场硬仗提供了有力科技支撑。</w:t>
      </w:r>
    </w:p>
    <w:p>
      <w:pPr>
        <w:spacing w:line="560" w:lineRule="exact"/>
        <w:jc w:val="left"/>
        <w:rPr>
          <w:rFonts w:ascii="仿宋_GB2312" w:hAnsi="宋体" w:eastAsia="仿宋_GB2312"/>
          <w:sz w:val="32"/>
          <w:szCs w:val="32"/>
        </w:rPr>
      </w:pPr>
      <w:r>
        <w:rPr>
          <w:rFonts w:hint="eastAsia" w:ascii="仿宋_GB2312" w:hAnsi="宋体" w:eastAsia="仿宋_GB2312"/>
          <w:sz w:val="32"/>
          <w:szCs w:val="32"/>
        </w:rPr>
        <w:t>　　在这场重大斗争中，广大科技工作者充分展示了拼搏奉献的优良作风、严谨求实的专业精神，涌现出一批先进典型。在这里，我代表党中央，向奋斗在疫情防控科研攻关一线的广大科技工作者表示衷心的感谢和诚挚的问候！</w:t>
      </w:r>
    </w:p>
    <w:p>
      <w:pPr>
        <w:spacing w:line="560" w:lineRule="exact"/>
        <w:jc w:val="left"/>
        <w:rPr>
          <w:rFonts w:ascii="仿宋_GB2312" w:hAnsi="宋体" w:eastAsia="仿宋_GB2312"/>
          <w:sz w:val="32"/>
          <w:szCs w:val="32"/>
        </w:rPr>
      </w:pPr>
      <w:r>
        <w:rPr>
          <w:rFonts w:hint="eastAsia" w:ascii="仿宋_GB2312" w:hAnsi="宋体" w:eastAsia="仿宋_GB2312"/>
          <w:sz w:val="32"/>
          <w:szCs w:val="32"/>
        </w:rPr>
        <w:t>　　纵观人类发展史，人类同疾病较量最有力的武器就是科学技术，人类战胜大灾大疫离不开科学发展和技术创新。我国历史上有很多防治瘟疫的医疗著作和方法。《汉书·平帝纪》记载，元始二年，“民疾疫者，舍空邸第，为置医药”，提出了“隔离”是防疫的重要举措。明代中期我国就出现了预防天花的“人痘”接种术。18世纪末，英国科学家爱德华·琴纳发明了接种牛痘预防天花的方法，经过几代科学家不懈努力，最终研制出灭活天花病毒的疫苗。随着现代医学科技发展和公共卫生基础设施不断完善，霍乱、鼠疫、流感等这些曾经对人类造成巨大危害的传染病逐渐得到了有效控制。近些年来，在抗击严重急性呼吸综合征（SARS）、中东呼吸综合征（MERS）、甲型H1N1流感、埃博拉病毒等多次重大传染病中，科学技术都发挥了重要作用。新中国成立以来，我国通过传染病重大科技专项研发部署，在传染病防治领域的科研水平、技术能力、平台建设、人才队伍等方面都有了明显提升。</w:t>
      </w:r>
    </w:p>
    <w:p>
      <w:pPr>
        <w:spacing w:line="560" w:lineRule="exact"/>
        <w:jc w:val="left"/>
        <w:rPr>
          <w:rFonts w:ascii="仿宋_GB2312" w:hAnsi="宋体" w:eastAsia="仿宋_GB2312"/>
          <w:sz w:val="32"/>
          <w:szCs w:val="32"/>
        </w:rPr>
      </w:pPr>
      <w:r>
        <w:rPr>
          <w:rFonts w:hint="eastAsia" w:ascii="仿宋_GB2312" w:hAnsi="宋体" w:eastAsia="仿宋_GB2312"/>
          <w:sz w:val="32"/>
          <w:szCs w:val="32"/>
        </w:rPr>
        <w:t>　　当前，打赢疫情防控人民战争、总体战、阻击战还需要付出艰苦努力。我们对新冠肺炎疫情的源头和宿主、传播途径、致病机理、危害性致命性、诊疗方案、救治药物以及患者康复后是否存在后遗症等，都还没有完全搞清楚。越是面对这种情况，越要坚持向科学要答案、要方法。希望广大科技工作者勇担责任、尽锐出战，尽快攻克疫情防控的重点难点问题，为打赢疫情防控人民战争、总体战、阻击战提供强大科技支撑。下一步，要重点在以下几个方面下功夫。</w:t>
      </w:r>
    </w:p>
    <w:p>
      <w:pPr>
        <w:spacing w:line="560" w:lineRule="exact"/>
        <w:jc w:val="left"/>
        <w:rPr>
          <w:rFonts w:ascii="仿宋_GB2312" w:hAnsi="宋体" w:eastAsia="仿宋_GB2312"/>
          <w:sz w:val="32"/>
          <w:szCs w:val="32"/>
        </w:rPr>
      </w:pPr>
      <w:r>
        <w:rPr>
          <w:rFonts w:hint="eastAsia" w:ascii="仿宋_GB2312" w:hAnsi="宋体" w:eastAsia="仿宋_GB2312"/>
          <w:sz w:val="32"/>
          <w:szCs w:val="32"/>
        </w:rPr>
        <w:t>　　第一，加强药物、医疗装备研发和临床救治相结合，切实提高治愈率、降低病亡率。3月1日，全国仍有7300多名重症和危重症患者，每天病亡人数还不少，主要是在湖北和武汉。尽最大努力挽救更多患者生命是当务之急、重中之重。科研攻关要把危重症患者救治当作头等大事，强化科研攻关支撑和服务前方一线救治的部署，坚持临床研究和临床救治协同，让科研成果更多向临床一线倾斜。要加快药物研发进程，坚持中西医结合、中西药并用，加快推广应用已经研发和筛选的有效药物，同时根据一线救治需要再筛选一批有效治疗药物，探索新的治疗手段，尽最大可能阻止轻症患者向重症转化，切实提高治愈率。要采取恢复期血浆、干细胞、单克隆抗体等先进治疗方式，提升重症、危重症救治水平，尽量降低病亡率。</w:t>
      </w:r>
    </w:p>
    <w:p>
      <w:pPr>
        <w:spacing w:line="560" w:lineRule="exact"/>
        <w:jc w:val="left"/>
        <w:rPr>
          <w:rFonts w:ascii="仿宋_GB2312" w:hAnsi="宋体" w:eastAsia="仿宋_GB2312"/>
          <w:sz w:val="32"/>
          <w:szCs w:val="32"/>
        </w:rPr>
      </w:pPr>
      <w:r>
        <w:rPr>
          <w:rFonts w:hint="eastAsia" w:ascii="仿宋_GB2312" w:hAnsi="宋体" w:eastAsia="仿宋_GB2312"/>
          <w:sz w:val="32"/>
          <w:szCs w:val="32"/>
        </w:rPr>
        <w:t>　　第二，推进疫苗研发和产业化链条有机衔接，为有可能出现的常态化防控工作做好周全准备。疫苗作为用于健康人的特殊产品，对疫情防控至关重要，对安全性的要求也是第一位的。要加快推进已有的多种技术路线疫苗研发，同时密切跟踪国外研发进展，加强合作，争取早日推动疫苗的临床试验和上市使用。我们要立足当前、着眼长远，加快建立以企业为主体、产学研相结合的疫苗研发和产业化体系，建立国家疫苗储备制度。</w:t>
      </w:r>
    </w:p>
    <w:p>
      <w:pPr>
        <w:spacing w:line="560" w:lineRule="exact"/>
        <w:jc w:val="left"/>
        <w:rPr>
          <w:rFonts w:ascii="仿宋_GB2312" w:hAnsi="宋体" w:eastAsia="仿宋_GB2312"/>
          <w:sz w:val="32"/>
          <w:szCs w:val="32"/>
        </w:rPr>
      </w:pPr>
      <w:r>
        <w:rPr>
          <w:rFonts w:hint="eastAsia" w:ascii="仿宋_GB2312" w:hAnsi="宋体" w:eastAsia="仿宋_GB2312"/>
          <w:sz w:val="32"/>
          <w:szCs w:val="32"/>
        </w:rPr>
        <w:t>　　第三，统筹病毒溯源及其传播途径研究，搞清楚病源从哪里来、向哪里去。正如专家所言，这次疫情病毒很狡猾，溯源工作面临很大困难。同时，新技术发展为病毒溯源提供了新的手段，可以利用病毒蛋白和不同受体的结合特征，评估可疑动物作为中间宿主的可能性，利用人工智能、大数据等新技术开展流行病学和溯源调查，提高精准度和筛查效率。病毒溯源和传播途径研究，对整个疫情防控至关重要，必须全力弄清楚。</w:t>
      </w:r>
    </w:p>
    <w:p>
      <w:pPr>
        <w:spacing w:line="560" w:lineRule="exact"/>
        <w:jc w:val="left"/>
        <w:rPr>
          <w:rFonts w:ascii="仿宋_GB2312" w:hAnsi="宋体" w:eastAsia="仿宋_GB2312"/>
          <w:sz w:val="32"/>
          <w:szCs w:val="32"/>
        </w:rPr>
      </w:pPr>
      <w:r>
        <w:rPr>
          <w:rFonts w:hint="eastAsia" w:ascii="仿宋_GB2312" w:hAnsi="宋体" w:eastAsia="仿宋_GB2312"/>
          <w:sz w:val="32"/>
          <w:szCs w:val="32"/>
        </w:rPr>
        <w:t>　　第四，做好患者康复和隔离群众的心理疏导工作。病人心理康复需要一个过程，很多隔离在家的群众时间长了会产生这样那样的心理问题，病亡者家属也需要心理疏导。这个问题解决不好，会带来社会稳定隐患。要高度重视他们的心理健康，动员各方面力量全面加强心理疏导工作。</w:t>
      </w:r>
    </w:p>
    <w:p>
      <w:pPr>
        <w:spacing w:line="560" w:lineRule="exact"/>
        <w:jc w:val="left"/>
        <w:rPr>
          <w:rFonts w:ascii="仿宋_GB2312" w:hAnsi="宋体" w:eastAsia="仿宋_GB2312"/>
          <w:sz w:val="32"/>
          <w:szCs w:val="32"/>
        </w:rPr>
      </w:pPr>
      <w:r>
        <w:rPr>
          <w:rFonts w:hint="eastAsia" w:ascii="仿宋_GB2312" w:hAnsi="宋体" w:eastAsia="仿宋_GB2312"/>
          <w:sz w:val="32"/>
          <w:szCs w:val="32"/>
        </w:rPr>
        <w:t>　　第五，完善平战结合的疫病防控和公共卫生科研攻关体系。重大传染病和生物安全风险是事关国家安全和发展、事关社会大局稳定的重大风险挑战。要把生物安全作为国家总体安全的重要组成部分，坚持平时和战时结合、预防和应急结合、科研和救治防控结合，加强疫病防控和公共卫生科研攻关体系和能力建设。要统筹各方面科研力量，提高体系化对抗能力和水平。平时科研积累和技术储备是基础性工作，要加强战略谋划和前瞻布局，完善疫情防控预警预测机制，及时有效捕获信息，及时采取应对举措。要研究建立疫情蔓延进入紧急状态后的科研攻关等方面指挥、行动、保障体系，平时准备好应急行动指南，紧急情况下迅速启动。</w:t>
      </w:r>
    </w:p>
    <w:p>
      <w:pPr>
        <w:spacing w:line="560" w:lineRule="exact"/>
        <w:jc w:val="left"/>
        <w:rPr>
          <w:rFonts w:ascii="仿宋_GB2312" w:hAnsi="宋体" w:eastAsia="仿宋_GB2312"/>
          <w:sz w:val="32"/>
          <w:szCs w:val="32"/>
        </w:rPr>
      </w:pPr>
      <w:r>
        <w:rPr>
          <w:rFonts w:hint="eastAsia" w:ascii="仿宋_GB2312" w:hAnsi="宋体" w:eastAsia="仿宋_GB2312"/>
          <w:sz w:val="32"/>
          <w:szCs w:val="32"/>
        </w:rPr>
        <w:t>　　生命安全和生物安全领域的重大科技成果也是国之重器，疫病防控和公共卫生应急体系是国家战略体系的重要组成部分。要完善关键核心技术攻关的新型举国体制，加快推进人口健康、生物安全等领域科研力量布局，整合生命科学、生物技术、医药卫生、医疗设备等领域的国家重点科研体系，布局一批国家临床医学研究中心，加大卫生健康领域科技投入，加强生命科学领域的基础研究和医疗健康关键核心技术突破，加快提高疫病防控和公共卫生领域战略科技力量和战略储备能力。要加快补齐我国高端医疗装备短板，加快关键核心技术攻关，突破这些技术装备瓶颈，实现高端医疗装备自主可控。</w:t>
      </w:r>
    </w:p>
    <w:p>
      <w:pPr>
        <w:spacing w:line="560" w:lineRule="exact"/>
        <w:jc w:val="left"/>
        <w:rPr>
          <w:rFonts w:ascii="仿宋_GB2312" w:hAnsi="宋体" w:eastAsia="仿宋_GB2312"/>
          <w:sz w:val="32"/>
          <w:szCs w:val="32"/>
        </w:rPr>
      </w:pPr>
      <w:r>
        <w:rPr>
          <w:rFonts w:hint="eastAsia" w:ascii="仿宋_GB2312" w:hAnsi="宋体" w:eastAsia="仿宋_GB2312"/>
          <w:sz w:val="32"/>
          <w:szCs w:val="32"/>
        </w:rPr>
        <w:t>　　第六，坚持开展爱国卫生运动。这不是简单的清扫卫生，更多应该从人居环境改善、饮食习惯、社会心理健康、公共卫生设施等多个方面开展工作，特别是要坚决杜绝食用野生动物的陋习，提倡文明健康、绿色环保的生活方式。</w:t>
      </w:r>
    </w:p>
    <w:p>
      <w:pPr>
        <w:spacing w:line="560" w:lineRule="exact"/>
        <w:jc w:val="left"/>
        <w:rPr>
          <w:rFonts w:ascii="仿宋_GB2312" w:hAnsi="宋体" w:eastAsia="仿宋_GB2312"/>
          <w:sz w:val="32"/>
          <w:szCs w:val="32"/>
        </w:rPr>
      </w:pPr>
      <w:r>
        <w:rPr>
          <w:rFonts w:hint="eastAsia" w:ascii="仿宋_GB2312" w:hAnsi="宋体" w:eastAsia="仿宋_GB2312"/>
          <w:sz w:val="32"/>
          <w:szCs w:val="32"/>
        </w:rPr>
        <w:t>　　第七，加强疫情防控科研攻关的国际合作。公共卫生安全是人类面临的共同挑战，需要各国携手应对。当前，新冠肺炎疫情在多个国家出现，要加强同世卫组织沟通交流，同有关国家特别是疫情高发国家在溯源、药物、疫苗、检测等方面的科研合作，在保证国家安全的前提下，共享科研数据和信息，共同研究提出应对策略，为推动构建人类命运共同体贡献智慧和力量。</w:t>
      </w:r>
    </w:p>
    <w:p>
      <w:pPr>
        <w:spacing w:line="560" w:lineRule="exact"/>
        <w:jc w:val="left"/>
        <w:rPr>
          <w:rFonts w:ascii="仿宋_GB2312" w:hAnsi="宋体" w:eastAsia="仿宋_GB2312"/>
          <w:sz w:val="32"/>
          <w:szCs w:val="32"/>
        </w:rPr>
      </w:pPr>
      <w:r>
        <w:rPr>
          <w:rFonts w:hint="eastAsia" w:ascii="仿宋_GB2312" w:hAnsi="宋体" w:eastAsia="仿宋_GB2312"/>
          <w:sz w:val="32"/>
          <w:szCs w:val="32"/>
        </w:rPr>
        <w:t>　　最后，希望广大科技工作者再接再厉，把疫情防控科研攻关作为科技战线的一项重大而紧迫任务，统一领导、协同推进科研攻关，拿出更多成果，不辜负党中央重托，不辜负人民期盼。</w:t>
      </w:r>
    </w:p>
    <w:p>
      <w:pPr>
        <w:spacing w:line="560" w:lineRule="exact"/>
        <w:jc w:val="left"/>
        <w:rPr>
          <w:rFonts w:ascii="仿宋_GB2312" w:hAnsi="宋体" w:eastAsia="仿宋_GB2312"/>
          <w:b/>
          <w:bCs/>
          <w:sz w:val="32"/>
          <w:szCs w:val="32"/>
        </w:rPr>
      </w:pPr>
      <w:r>
        <w:rPr>
          <w:rFonts w:hint="eastAsia" w:ascii="仿宋_GB2312" w:hAnsi="宋体" w:eastAsia="仿宋_GB2312"/>
          <w:sz w:val="32"/>
          <w:szCs w:val="32"/>
        </w:rPr>
        <w:t>　　</w:t>
      </w:r>
      <w:r>
        <w:rPr>
          <w:rFonts w:hint="eastAsia" w:ascii="仿宋_GB2312" w:hAnsi="宋体" w:eastAsia="仿宋_GB2312"/>
          <w:b/>
          <w:bCs/>
          <w:sz w:val="32"/>
          <w:szCs w:val="32"/>
        </w:rPr>
        <w:t>（来源：《求是》 这是习近平总书记2020年3月2日在同有关部门负责同志和专家学者就疫情防控科研攻关工作座谈时的讲话）</w:t>
      </w:r>
    </w:p>
    <w:p>
      <w:pPr>
        <w:spacing w:line="560" w:lineRule="exact"/>
        <w:jc w:val="center"/>
        <w:rPr>
          <w:rFonts w:ascii="仿宋_GB2312" w:hAnsi="宋体" w:eastAsia="仿宋_GB2312"/>
          <w:sz w:val="32"/>
          <w:szCs w:val="32"/>
        </w:rPr>
      </w:pPr>
      <w:r>
        <w:rPr>
          <w:rFonts w:hint="eastAsia" w:ascii="仿宋_GB2312" w:hAnsi="宋体" w:eastAsia="仿宋_GB2312"/>
          <w:b/>
          <w:bCs/>
          <w:sz w:val="32"/>
          <w:szCs w:val="32"/>
        </w:rPr>
        <w:br w:type="page"/>
      </w: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习近平在浙江考察时强调 统筹推进疫情防控和经济社会发展工作 奋力实现今年经济社会发展目标任务</w:t>
      </w:r>
    </w:p>
    <w:p>
      <w:pPr>
        <w:spacing w:line="560" w:lineRule="exact"/>
        <w:rPr>
          <w:rFonts w:hint="eastAsia" w:ascii="方正小标宋简体" w:eastAsia="方正小标宋简体"/>
          <w:sz w:val="44"/>
          <w:szCs w:val="44"/>
        </w:rPr>
      </w:pPr>
    </w:p>
    <w:p>
      <w:pPr>
        <w:pStyle w:val="8"/>
        <w:shd w:val="clear" w:color="auto" w:fill="FFFFFF"/>
        <w:spacing w:before="173" w:beforeAutospacing="0" w:after="173" w:afterAutospacing="0" w:line="625" w:lineRule="atLeast"/>
        <w:ind w:firstLine="640" w:firstLineChars="200"/>
        <w:rPr>
          <w:rFonts w:ascii="仿宋_GB2312" w:eastAsia="仿宋_GB2312" w:cs="Times New Roman"/>
          <w:kern w:val="2"/>
          <w:sz w:val="32"/>
          <w:szCs w:val="32"/>
        </w:rPr>
      </w:pPr>
      <w:r>
        <w:rPr>
          <w:rFonts w:hint="eastAsia" w:ascii="仿宋_GB2312" w:eastAsia="仿宋_GB2312" w:cs="Times New Roman"/>
          <w:kern w:val="2"/>
          <w:sz w:val="32"/>
          <w:szCs w:val="32"/>
        </w:rPr>
        <w:t>本报杭州4月1日电  中共中央总书记、国家主席、中央军委主席习近平近日在浙江考察时强调，要全面贯彻党中央各项决策部署，做好统筹推进新冠肺炎疫情防控和经济社会发展工作，坚持稳中求进工作总基调，坚持新发展理念，坚持以“八八战略”为统领，干在实处、走在前列、勇立潮头，精准落实疫情防控和复工复产各项举措，奋力实现今年经济社会发展目标任务，努力成为新时代全面展示中国特色社会主义制度优越性的重要窗口。</w:t>
      </w:r>
    </w:p>
    <w:p>
      <w:pPr>
        <w:pStyle w:val="8"/>
        <w:shd w:val="clear" w:color="auto" w:fill="FFFFFF"/>
        <w:spacing w:before="173" w:beforeAutospacing="0" w:after="173" w:afterAutospacing="0" w:line="625" w:lineRule="atLeast"/>
        <w:ind w:firstLine="640" w:firstLineChars="200"/>
        <w:rPr>
          <w:rFonts w:hint="eastAsia" w:ascii="仿宋_GB2312" w:eastAsia="仿宋_GB2312" w:cs="Times New Roman"/>
          <w:kern w:val="2"/>
          <w:sz w:val="32"/>
          <w:szCs w:val="32"/>
        </w:rPr>
      </w:pPr>
      <w:r>
        <w:rPr>
          <w:rFonts w:hint="eastAsia" w:ascii="仿宋_GB2312" w:eastAsia="仿宋_GB2312" w:cs="Times New Roman"/>
          <w:kern w:val="2"/>
          <w:sz w:val="32"/>
          <w:szCs w:val="32"/>
        </w:rPr>
        <w:t>阳春三月，之江大地繁花似锦、草木葱茏。3月29日至4月1日，习近平在浙江省委书记车俊和省长袁家军陪同下，先后来到宁波、湖州、杭州等地，深入港口、企业、农村、生态湿地等，就统筹推进新冠肺炎疫情防控和经济社会发展工作进行调研。</w:t>
      </w:r>
    </w:p>
    <w:p>
      <w:pPr>
        <w:pStyle w:val="8"/>
        <w:shd w:val="clear" w:color="auto" w:fill="FFFFFF"/>
        <w:spacing w:before="173" w:beforeAutospacing="0" w:after="173" w:afterAutospacing="0" w:line="625" w:lineRule="atLeast"/>
        <w:ind w:firstLine="640" w:firstLineChars="200"/>
        <w:rPr>
          <w:rFonts w:hint="eastAsia" w:ascii="仿宋_GB2312" w:eastAsia="仿宋_GB2312" w:cs="Times New Roman"/>
          <w:kern w:val="2"/>
          <w:sz w:val="32"/>
          <w:szCs w:val="32"/>
        </w:rPr>
      </w:pPr>
      <w:r>
        <w:rPr>
          <w:rFonts w:hint="eastAsia" w:ascii="仿宋_GB2312" w:eastAsia="仿宋_GB2312" w:cs="Times New Roman"/>
          <w:kern w:val="2"/>
          <w:sz w:val="32"/>
          <w:szCs w:val="32"/>
        </w:rPr>
        <w:t>3月29日，习近平前往宁波舟山港穿山港区考察。穿山港区采取措施及早恢复生产，港口吞吐量已逐步恢复至日常水平。在业务调度大厅，习近平听取了港区情况和复工复产情况汇报。在一楼大厅，习近平同港口职工代表亲切交流，对他们表示慰问。习近平强调，宁波舟山港率先恢复生产，对推动我国企业复工复产、恢复物流体系、恢复全球产业链具有重要意义。要未雨绸缪，关注境外疫情形势，在坚持不懈抓好疫情防控的同时，积极应对和化解各国为抗击疫情采取的各项限制性措施对货物航运带来的影响，促进我国出口货物出得去、进口货物进得来。习近平希望他们努力克服疫情影响，争取优异成绩。</w:t>
      </w:r>
    </w:p>
    <w:p>
      <w:pPr>
        <w:pStyle w:val="8"/>
        <w:shd w:val="clear" w:color="auto" w:fill="FFFFFF"/>
        <w:spacing w:before="173" w:beforeAutospacing="0" w:after="173" w:afterAutospacing="0" w:line="625" w:lineRule="atLeast"/>
        <w:ind w:firstLine="640" w:firstLineChars="200"/>
        <w:rPr>
          <w:rFonts w:hint="eastAsia" w:ascii="仿宋_GB2312" w:eastAsia="仿宋_GB2312" w:cs="Times New Roman"/>
          <w:kern w:val="2"/>
          <w:sz w:val="32"/>
          <w:szCs w:val="32"/>
        </w:rPr>
      </w:pPr>
      <w:r>
        <w:rPr>
          <w:rFonts w:hint="eastAsia" w:ascii="仿宋_GB2312" w:eastAsia="仿宋_GB2312" w:cs="Times New Roman"/>
          <w:kern w:val="2"/>
          <w:sz w:val="32"/>
          <w:szCs w:val="32"/>
        </w:rPr>
        <w:t>随后，习近平乘车来到穿山港区2号集装箱泊位，冒雨察看了码头现场集装箱作业场景，了解港口作业情况。习近平强调，港口是基础性、枢纽性设施，是经济发展的重要支撑。宁波舟山港在共建“一带一路”、长江经济带发展、长三角一体化发展等国家战略中具有重要地位，是“硬核”力量。要坚持一流标准，把港口建设好、管理好，努力打造世界一流强港，为国家发展作出更大贡献。</w:t>
      </w:r>
    </w:p>
    <w:p>
      <w:pPr>
        <w:pStyle w:val="8"/>
        <w:shd w:val="clear" w:color="auto" w:fill="FFFFFF"/>
        <w:spacing w:before="173" w:beforeAutospacing="0" w:after="173" w:afterAutospacing="0" w:line="625" w:lineRule="atLeast"/>
        <w:ind w:firstLine="640" w:firstLineChars="200"/>
        <w:rPr>
          <w:rFonts w:hint="eastAsia" w:ascii="仿宋_GB2312" w:eastAsia="仿宋_GB2312" w:cs="Times New Roman"/>
          <w:kern w:val="2"/>
          <w:sz w:val="32"/>
          <w:szCs w:val="32"/>
        </w:rPr>
      </w:pPr>
      <w:r>
        <w:rPr>
          <w:rFonts w:hint="eastAsia" w:ascii="仿宋_GB2312" w:eastAsia="仿宋_GB2312" w:cs="Times New Roman"/>
          <w:kern w:val="2"/>
          <w:sz w:val="32"/>
          <w:szCs w:val="32"/>
        </w:rPr>
        <w:t>离开港区，习近平前往宁波北仑大碶高端汽配模具园区，考察中小型民营制造业企业宁波臻至机械模具有限公司，听取企业生产经营及复工复产情况介绍。习近平来到生产线旁，同工人们亲切交谈，询问大家返岗途中是否都顺利、复工后生产生活上还有哪些困难、工资发放是否正常。习近平指出，大家克服疫情影响，及时返岗复工，既是为企业好、为国家好，也是为自己好。企业正常生产就能保障国家经济正常运行，就能给大家创造就业机会，大家有收入，家里就有了保障。习近平强调，我国中小企业有灵气、有活力，善于迎难而上、自强不息，在党和政府以及社会各方面支持下，一定能够渡过难关，迎来更好发展。</w:t>
      </w:r>
    </w:p>
    <w:p>
      <w:pPr>
        <w:pStyle w:val="8"/>
        <w:shd w:val="clear" w:color="auto" w:fill="FFFFFF"/>
        <w:spacing w:before="173" w:beforeAutospacing="0" w:after="173" w:afterAutospacing="0" w:line="625" w:lineRule="atLeast"/>
        <w:ind w:firstLine="640" w:firstLineChars="200"/>
        <w:rPr>
          <w:rFonts w:hint="eastAsia" w:ascii="仿宋_GB2312" w:eastAsia="仿宋_GB2312" w:cs="Times New Roman"/>
          <w:kern w:val="2"/>
          <w:sz w:val="32"/>
          <w:szCs w:val="32"/>
        </w:rPr>
      </w:pPr>
      <w:r>
        <w:rPr>
          <w:rFonts w:hint="eastAsia" w:ascii="仿宋_GB2312" w:eastAsia="仿宋_GB2312" w:cs="Times New Roman"/>
          <w:kern w:val="2"/>
          <w:sz w:val="32"/>
          <w:szCs w:val="32"/>
        </w:rPr>
        <w:t>在园区管理服务中心，习近平详细了解园区企业复工复产情况，并同园区管理人员、中小企业负责人代表、外地返浙员工代表等亲切交流，听取大家意见和建议。他强调，民营企业、中小企业在我国发展特别是产业发展中具有重要地位。这场突如其来的疫情对各类企业都造成了不同程度的影响。党中央高度重视，打出了一套政策组合拳，随着疫情形势发展变化还将及时进行完善。党中央特别考虑到了中小企业，出台一系列措施支持和帮助中小企业渡过难关。广大中小企业要发扬企业家精神，顽强拼搏，攻坚克难，努力战胜疫情挑战。</w:t>
      </w:r>
    </w:p>
    <w:p>
      <w:pPr>
        <w:pStyle w:val="8"/>
        <w:shd w:val="clear" w:color="auto" w:fill="FFFFFF"/>
        <w:spacing w:before="173" w:beforeAutospacing="0" w:after="173" w:afterAutospacing="0" w:line="625" w:lineRule="atLeast"/>
        <w:ind w:firstLine="640" w:firstLineChars="200"/>
        <w:rPr>
          <w:rFonts w:hint="eastAsia" w:ascii="仿宋_GB2312" w:eastAsia="仿宋_GB2312" w:cs="Times New Roman"/>
          <w:kern w:val="2"/>
          <w:sz w:val="32"/>
          <w:szCs w:val="32"/>
        </w:rPr>
      </w:pPr>
      <w:r>
        <w:rPr>
          <w:rFonts w:hint="eastAsia" w:ascii="仿宋_GB2312" w:eastAsia="仿宋_GB2312" w:cs="Times New Roman"/>
          <w:kern w:val="2"/>
          <w:sz w:val="32"/>
          <w:szCs w:val="32"/>
        </w:rPr>
        <w:t>3月30日，习近平前往湖州市安吉县天荒坪镇余村村考察调研。2005年8月15日，时任浙江省委书记习近平在该村考察时首次提出“绿水青山就是金山银山”。15年来，余村坚定践行这一理念，走出了一条生态美、产业兴、百姓富的可持续发展之路，美丽乡村建设在余村变成了现实。在村党群服务中心，习近平详细了解余村发展情况，对他们发展绿色经济、带动村民增收致富的做法给予肯定。</w:t>
      </w:r>
    </w:p>
    <w:p>
      <w:pPr>
        <w:pStyle w:val="8"/>
        <w:shd w:val="clear" w:color="auto" w:fill="FFFFFF"/>
        <w:spacing w:before="173" w:beforeAutospacing="0" w:after="173" w:afterAutospacing="0" w:line="625" w:lineRule="atLeast"/>
        <w:ind w:firstLine="640" w:firstLineChars="200"/>
        <w:rPr>
          <w:rFonts w:hint="eastAsia" w:ascii="仿宋_GB2312" w:eastAsia="仿宋_GB2312" w:cs="Times New Roman"/>
          <w:kern w:val="2"/>
          <w:sz w:val="32"/>
          <w:szCs w:val="32"/>
        </w:rPr>
      </w:pPr>
      <w:r>
        <w:rPr>
          <w:rFonts w:hint="eastAsia" w:ascii="仿宋_GB2312" w:eastAsia="仿宋_GB2312" w:cs="Times New Roman"/>
          <w:kern w:val="2"/>
          <w:sz w:val="32"/>
          <w:szCs w:val="32"/>
        </w:rPr>
        <w:t>天空下着毛毛细雨，村庄一片青翠欲滴。习近平沿着村庄绿道察看村容村貌和农作物长势，看到村民正在清理荷塘，习近平走到田边，同村民交流起来，询问春耕备耕情况。听说总书记来了，村路两旁聚满了村民，爆发出阵阵掌声欢呼声，热烈欢迎总书记。</w:t>
      </w:r>
    </w:p>
    <w:p>
      <w:pPr>
        <w:pStyle w:val="8"/>
        <w:shd w:val="clear" w:color="auto" w:fill="FFFFFF"/>
        <w:spacing w:before="173" w:beforeAutospacing="0" w:after="173" w:afterAutospacing="0" w:line="625" w:lineRule="atLeast"/>
        <w:ind w:firstLine="640" w:firstLineChars="200"/>
        <w:rPr>
          <w:rFonts w:hint="eastAsia" w:ascii="仿宋_GB2312" w:eastAsia="仿宋_GB2312" w:cs="Times New Roman"/>
          <w:kern w:val="2"/>
          <w:sz w:val="32"/>
          <w:szCs w:val="32"/>
        </w:rPr>
      </w:pPr>
      <w:r>
        <w:rPr>
          <w:rFonts w:hint="eastAsia" w:ascii="仿宋_GB2312" w:eastAsia="仿宋_GB2312" w:cs="Times New Roman"/>
          <w:kern w:val="2"/>
          <w:sz w:val="32"/>
          <w:szCs w:val="32"/>
        </w:rPr>
        <w:t>春林山庄是余村关停矿山、走绿色发展之路后创办的第一家民宿。山庄主人热情将总书记迎进院内，向他介绍这些年来农家乐经营和白茶等特色农产品销售情况。小院里，习近平同老村支书和返乡创业村民代表拉起家常。习近平强调，“绿水青山就是金山银山”理念已经成为全党全社会的共识和行动，成为新发展理念的重要组成部分。实践证明，经济发展不能以破坏生态为代价，生态本身就是经济，保护生态就是发展生产力。希望乡亲们坚定走可持续发展之路，在保护好生态前提下，积极发展多种经营，把生态效益更好转化为经济效益、社会效益。全面建设社会主义现代化国家，既要有城市现代化，也要有农业农村现代化。要在推动乡村全面振兴上下更大功夫，推动乡村经济、乡村法治、乡村文化、乡村治理、乡村生态、乡村党建全面强起来，让乡亲们的生活芝麻开花节节高。</w:t>
      </w:r>
    </w:p>
    <w:p>
      <w:pPr>
        <w:pStyle w:val="8"/>
        <w:shd w:val="clear" w:color="auto" w:fill="FFFFFF"/>
        <w:spacing w:before="173" w:beforeAutospacing="0" w:after="173" w:afterAutospacing="0" w:line="625" w:lineRule="atLeast"/>
        <w:ind w:firstLine="640" w:firstLineChars="200"/>
        <w:rPr>
          <w:rFonts w:hint="eastAsia" w:ascii="仿宋_GB2312" w:eastAsia="仿宋_GB2312" w:cs="Times New Roman"/>
          <w:kern w:val="2"/>
          <w:sz w:val="32"/>
          <w:szCs w:val="32"/>
        </w:rPr>
      </w:pPr>
      <w:r>
        <w:rPr>
          <w:rFonts w:hint="eastAsia" w:ascii="仿宋_GB2312" w:eastAsia="仿宋_GB2312" w:cs="Times New Roman"/>
          <w:kern w:val="2"/>
          <w:sz w:val="32"/>
          <w:szCs w:val="32"/>
        </w:rPr>
        <w:t>随后，习近平来到安吉县社会矛盾纠纷调处化解中心，了解群众矛盾纠纷一站式接收、一揽子调处、全链条解决模式运行情况。习近平强调，基层是社会和谐稳定的基础。要完善社会矛盾纠纷多元预防调处化解综合机制，把党员、干部下访和群众上访结合起来，把群众矛盾纠纷调处化解工作规范起来，让老百姓遇到问题能有地方“找个说法”，切实把矛盾解决在萌芽状态、化解在基层。安吉县的做法值得推广。</w:t>
      </w:r>
    </w:p>
    <w:p>
      <w:pPr>
        <w:pStyle w:val="8"/>
        <w:shd w:val="clear" w:color="auto" w:fill="FFFFFF"/>
        <w:spacing w:before="173" w:beforeAutospacing="0" w:after="173" w:afterAutospacing="0" w:line="625" w:lineRule="atLeast"/>
        <w:ind w:firstLine="640" w:firstLineChars="200"/>
        <w:rPr>
          <w:rFonts w:hint="eastAsia" w:ascii="仿宋_GB2312" w:eastAsia="仿宋_GB2312" w:cs="Times New Roman"/>
          <w:kern w:val="2"/>
          <w:sz w:val="32"/>
          <w:szCs w:val="32"/>
        </w:rPr>
      </w:pPr>
      <w:r>
        <w:rPr>
          <w:rFonts w:hint="eastAsia" w:ascii="仿宋_GB2312" w:eastAsia="仿宋_GB2312" w:cs="Times New Roman"/>
          <w:kern w:val="2"/>
          <w:sz w:val="32"/>
          <w:szCs w:val="32"/>
        </w:rPr>
        <w:t>杭州西溪国家湿地公园是全国首个国家湿地公园。3月31日，西溪湿地烟雨朦胧，水草丰美。习近平来到这里，沿着绿堤、福堤，察看湿地保护利用情况。一路上，游客们纷纷向总书记问好，习近平不时向大家挥手致意。途经炒制龙井茶和出售本地特色文创产品摊位，习近平上前观摩，鼓励他们把传统手工艺等非物质文化遗产传承好。习近平指出，湿地贵在原生态，原生态是旅游的资本，发展旅游不能牺牲生态环境，不能搞过度商业化开发，不能搞一些影响生态环境的建筑，更不能搞私人会所，让公园成为人民群众共享的绿色空间。习近平强调，水是湿地的灵魂，自然生态之美是西溪湿地最内在、最重要的美。要坚定不移把保护摆在第一位，尽最大努力保持湿地生态和水环境。要把保护好西湖和西溪湿地作为杭州城市发展和治理的鲜明导向，统筹好生产、生活、生态三大空间布局，在建设人与自然和谐相处、共生共荣的宜居城市方面创造更多经验。</w:t>
      </w:r>
    </w:p>
    <w:p>
      <w:pPr>
        <w:pStyle w:val="8"/>
        <w:shd w:val="clear" w:color="auto" w:fill="FFFFFF"/>
        <w:spacing w:before="173" w:beforeAutospacing="0" w:after="173" w:afterAutospacing="0" w:line="625" w:lineRule="atLeast"/>
        <w:ind w:firstLine="640" w:firstLineChars="200"/>
        <w:rPr>
          <w:rFonts w:hint="eastAsia" w:ascii="仿宋_GB2312" w:eastAsia="仿宋_GB2312" w:cs="Times New Roman"/>
          <w:kern w:val="2"/>
          <w:sz w:val="32"/>
          <w:szCs w:val="32"/>
        </w:rPr>
      </w:pPr>
      <w:r>
        <w:rPr>
          <w:rFonts w:hint="eastAsia" w:ascii="仿宋_GB2312" w:eastAsia="仿宋_GB2312" w:cs="Times New Roman"/>
          <w:kern w:val="2"/>
          <w:sz w:val="32"/>
          <w:szCs w:val="32"/>
        </w:rPr>
        <w:t>习近平接着来到杭州城市大脑运营指挥中心，观看了“数字治堵”、“数字治城”、“数字治疫”等应用展示，对杭州市运用城市大脑提升交通、文旅、卫健等系统治理能力的创新成果表示肯定。习近平指出，推进国家治理体系和治理能力现代化，必须抓好城市治理体系和治理能力现代化。运用大数据、云计算、区块链、人工智能等前沿技术推动城市管理手段、管理模式、管理理念创新，从数字化到智能化再到智慧化，让城市更聪明一些、更智慧一些，是推动城市治理体系和治理能力现代化的必由之路，前景广阔。习近平希望杭州在建设城市大脑方面继续探索创新，进一步挖掘城市发展潜力，加快建设智慧城市，为全国创造更多可推广的经验。</w:t>
      </w:r>
    </w:p>
    <w:p>
      <w:pPr>
        <w:pStyle w:val="8"/>
        <w:shd w:val="clear" w:color="auto" w:fill="FFFFFF"/>
        <w:spacing w:before="173" w:beforeAutospacing="0" w:after="173" w:afterAutospacing="0" w:line="625" w:lineRule="atLeast"/>
        <w:ind w:firstLine="640" w:firstLineChars="200"/>
        <w:rPr>
          <w:rFonts w:hint="eastAsia" w:ascii="仿宋_GB2312" w:eastAsia="仿宋_GB2312" w:cs="Times New Roman"/>
          <w:kern w:val="2"/>
          <w:sz w:val="32"/>
          <w:szCs w:val="32"/>
        </w:rPr>
      </w:pPr>
      <w:r>
        <w:rPr>
          <w:rFonts w:hint="eastAsia" w:ascii="仿宋_GB2312" w:eastAsia="仿宋_GB2312" w:cs="Times New Roman"/>
          <w:kern w:val="2"/>
          <w:sz w:val="32"/>
          <w:szCs w:val="32"/>
        </w:rPr>
        <w:t>4月1日上午，习近平听取了浙江省委和省政府工作汇报，对浙江各项工作予以肯定。习近平强调，经过一段时间艰苦努力，我国疫情防控形势持续向好，境内本轮疫情流行高峰已经过去，但境外疫情正在加剧蔓延，我国面临境外疫情输入风险大幅增加。必须牢牢坚持外防输入、内防反弹，防控疫情要强调再强调、坚持再坚持，始终保持警惕、严密防范，尤其要加大对无症状感染者管理工作力度，继续抓紧抓实抓细各项防控工作，精准落实到复工复产和社会生活各方面。要把严防境外疫情输入作为当前乃至较长一段时间疫情防控的重中之重，增强防控措施的针对性和实效性，筑起应对境外疫情输入风险的坚固防线，不能出现任何漏洞。</w:t>
      </w:r>
    </w:p>
    <w:p>
      <w:pPr>
        <w:pStyle w:val="8"/>
        <w:shd w:val="clear" w:color="auto" w:fill="FFFFFF"/>
        <w:spacing w:before="173" w:beforeAutospacing="0" w:after="173" w:afterAutospacing="0" w:line="625" w:lineRule="atLeast"/>
        <w:ind w:firstLine="640" w:firstLineChars="200"/>
        <w:rPr>
          <w:rFonts w:hint="eastAsia" w:ascii="仿宋_GB2312" w:eastAsia="仿宋_GB2312" w:cs="Times New Roman"/>
          <w:kern w:val="2"/>
          <w:sz w:val="32"/>
          <w:szCs w:val="32"/>
        </w:rPr>
      </w:pPr>
      <w:r>
        <w:rPr>
          <w:rFonts w:hint="eastAsia" w:ascii="仿宋_GB2312" w:eastAsia="仿宋_GB2312" w:cs="Times New Roman"/>
          <w:kern w:val="2"/>
          <w:sz w:val="32"/>
          <w:szCs w:val="32"/>
        </w:rPr>
        <w:t>习近平指出，危和机总是同生并存的，克服了危即是机。随着境外疫情加速扩散蔓延，国际经贸活动受到严重影响，我国经济发展面临新的挑战，同时也给我国加快科技发展、推动产业优化升级带来新的机遇。要深入分析，全面权衡，准确识变、科学应变、主动求变，善于从眼前的危机、眼前的困难中捕捉和创造机遇。要在严格做好疫情防控工作的前提下，有力有序推动复工复产提速扩面，积极破解复工复产中的难点、堵点，推动全产业链联动复工。要加强对国际经济形势的研判分析，及时制定有针对性的政策举措，保持国际供应链畅通，保障各类经贸活动正常开展。要推出招引人才、促进创新的实招硬招，不断深化供给侧结构性改革。要抓住产业数字化、数字产业化赋予的机遇，加快5G网络、数据中心等新型基础设施建设，抓紧布局数字经济、生命健康、新材料等战略性新兴产业、未来产业，大力推进科技创新，着力壮大新增长点、形成发展新动能。要深入推进重要领域和关键环节改革，加大改革力度，完善改革举措，加快取得更多实质性、突破性、系统性成果，为全国改革探索路子、贡献经验。</w:t>
      </w:r>
    </w:p>
    <w:p>
      <w:pPr>
        <w:pStyle w:val="8"/>
        <w:shd w:val="clear" w:color="auto" w:fill="FFFFFF"/>
        <w:spacing w:before="173" w:beforeAutospacing="0" w:after="173" w:afterAutospacing="0" w:line="625" w:lineRule="atLeast"/>
        <w:ind w:firstLine="640" w:firstLineChars="200"/>
        <w:rPr>
          <w:rFonts w:hint="eastAsia" w:ascii="仿宋_GB2312" w:eastAsia="仿宋_GB2312" w:cs="Times New Roman"/>
          <w:kern w:val="2"/>
          <w:sz w:val="32"/>
          <w:szCs w:val="32"/>
        </w:rPr>
      </w:pPr>
      <w:r>
        <w:rPr>
          <w:rFonts w:hint="eastAsia" w:ascii="仿宋_GB2312" w:eastAsia="仿宋_GB2312" w:cs="Times New Roman"/>
          <w:kern w:val="2"/>
          <w:sz w:val="32"/>
          <w:szCs w:val="32"/>
        </w:rPr>
        <w:t>习近平强调，要立足当前、着眼长远，加强战略谋划和前瞻布局，坚持平战结合，完善重大疫情防控体制机制，健全公共卫生应急管理体系，推动工作力量向一线下沉。要深入开展爱国卫生运动，推进城乡环境整治，完善公共卫生设施，提倡文明健康、绿色环保的生活方式。</w:t>
      </w:r>
    </w:p>
    <w:p>
      <w:pPr>
        <w:pStyle w:val="8"/>
        <w:shd w:val="clear" w:color="auto" w:fill="FFFFFF"/>
        <w:spacing w:before="173" w:beforeAutospacing="0" w:after="173" w:afterAutospacing="0" w:line="625" w:lineRule="atLeast"/>
        <w:ind w:firstLine="640" w:firstLineChars="200"/>
        <w:rPr>
          <w:rFonts w:hint="eastAsia" w:ascii="仿宋_GB2312" w:eastAsia="仿宋_GB2312" w:cs="Times New Roman"/>
          <w:kern w:val="2"/>
          <w:sz w:val="32"/>
          <w:szCs w:val="32"/>
        </w:rPr>
      </w:pPr>
      <w:r>
        <w:rPr>
          <w:rFonts w:hint="eastAsia" w:ascii="仿宋_GB2312" w:eastAsia="仿宋_GB2312" w:cs="Times New Roman"/>
          <w:kern w:val="2"/>
          <w:sz w:val="32"/>
          <w:szCs w:val="32"/>
        </w:rPr>
        <w:t>习近平指出，区域协调发展同城乡协调发展紧密相关。要以深入实施乡村振兴战略为抓手，深化“千村示范、万村整治”工程和美丽乡村、美丽城镇建设，推动工商资本、科技和人才“上山下乡”，建立健全城乡融合发展体制机制和政策体系，加快推进农业农村现代化。要抓紧抓实农业、畜牧业生产，确保市民的“米袋子”、“菜篮子”货足价稳，确保农民的“钱袋子”富足殷实。要扎实推进新型城镇化，带动建设好美丽乡村。要认真做好东西部扶贫协作和对口支援、对口合作工作，助力对口地区跨越发展。要践行“绿水青山就是金山银山”发展理念，推进浙江生态文明建设迈上新台阶，把绿水青山建得更美，把金山银山做得更大，让绿色成为浙江发展最动人的色彩。</w:t>
      </w:r>
    </w:p>
    <w:p>
      <w:pPr>
        <w:pStyle w:val="8"/>
        <w:shd w:val="clear" w:color="auto" w:fill="FFFFFF"/>
        <w:spacing w:before="173" w:beforeAutospacing="0" w:after="173" w:afterAutospacing="0" w:line="625" w:lineRule="atLeast"/>
        <w:ind w:firstLine="640" w:firstLineChars="200"/>
        <w:rPr>
          <w:rFonts w:hint="eastAsia" w:ascii="仿宋_GB2312" w:eastAsia="仿宋_GB2312" w:cs="Times New Roman"/>
          <w:kern w:val="2"/>
          <w:sz w:val="32"/>
          <w:szCs w:val="32"/>
        </w:rPr>
      </w:pPr>
      <w:r>
        <w:rPr>
          <w:rFonts w:hint="eastAsia" w:ascii="仿宋_GB2312" w:eastAsia="仿宋_GB2312" w:cs="Times New Roman"/>
          <w:kern w:val="2"/>
          <w:sz w:val="32"/>
          <w:szCs w:val="32"/>
        </w:rPr>
        <w:t>习近平强调，这次疫情防控斗争是对各地区各单位管党治党水平、领导班子和党员干部队伍建设水平实打实的考验。各级党委（党组）要把党建工作紧紧抓在手上，把党员、干部的经常性教育管理抓实，把基层党组织这个基础夯实，把全面从严治党的要求落实到位。各级党组织特别是基层党组织要在联系服务群众上多用情，在宣传教育群众上多用心，在组织凝聚群众上多用力。要聚焦形式主义、官僚主义问题开展全面检视、靶向治疗，切实为基层减负，让干部有更多时间和精力抓落实。</w:t>
      </w:r>
    </w:p>
    <w:p>
      <w:pPr>
        <w:pStyle w:val="8"/>
        <w:shd w:val="clear" w:color="auto" w:fill="FFFFFF"/>
        <w:spacing w:before="173" w:beforeAutospacing="0" w:after="173" w:afterAutospacing="0" w:line="625" w:lineRule="atLeast"/>
        <w:ind w:firstLine="480"/>
        <w:rPr>
          <w:rFonts w:hint="eastAsia" w:ascii="仿宋_GB2312" w:eastAsia="仿宋_GB2312" w:cs="Times New Roman"/>
          <w:kern w:val="2"/>
          <w:sz w:val="32"/>
          <w:szCs w:val="32"/>
        </w:rPr>
      </w:pPr>
      <w:r>
        <w:rPr>
          <w:rFonts w:hint="eastAsia" w:ascii="仿宋_GB2312" w:eastAsia="仿宋_GB2312" w:cs="Times New Roman"/>
          <w:kern w:val="2"/>
          <w:sz w:val="32"/>
          <w:szCs w:val="32"/>
        </w:rPr>
        <w:t>丁薛祥、刘鹤、何立峰和中央有关部门负责同志陪同考察。</w:t>
      </w:r>
    </w:p>
    <w:p>
      <w:pPr>
        <w:pStyle w:val="8"/>
        <w:shd w:val="clear" w:color="auto" w:fill="FFFFFF"/>
        <w:spacing w:before="173" w:beforeAutospacing="0" w:after="173" w:afterAutospacing="0" w:line="625" w:lineRule="atLeast"/>
        <w:ind w:firstLine="480"/>
        <w:rPr>
          <w:rFonts w:hint="eastAsia" w:ascii="仿宋_GB2312" w:eastAsia="仿宋_GB2312" w:cs="Times New Roman"/>
          <w:b/>
          <w:kern w:val="2"/>
          <w:sz w:val="32"/>
          <w:szCs w:val="32"/>
        </w:rPr>
      </w:pPr>
      <w:r>
        <w:rPr>
          <w:rFonts w:hint="eastAsia" w:ascii="仿宋_GB2312" w:eastAsia="仿宋_GB2312" w:cs="Times New Roman"/>
          <w:b/>
          <w:kern w:val="2"/>
          <w:sz w:val="32"/>
          <w:szCs w:val="32"/>
        </w:rPr>
        <w:t>(《 人民日报 》2020年04月02日        01 版）</w:t>
      </w:r>
    </w:p>
    <w:p>
      <w:pPr>
        <w:spacing w:line="560" w:lineRule="exact"/>
        <w:rPr>
          <w:rFonts w:ascii="仿宋_GB2312" w:hAnsi="宋体" w:eastAsia="仿宋_GB2312"/>
          <w:sz w:val="32"/>
          <w:szCs w:val="32"/>
        </w:rPr>
      </w:pPr>
    </w:p>
    <w:p>
      <w:pPr>
        <w:spacing w:line="560" w:lineRule="exact"/>
        <w:jc w:val="center"/>
        <w:rPr>
          <w:rFonts w:ascii="方正小标宋简体" w:eastAsia="方正小标宋简体"/>
          <w:sz w:val="44"/>
          <w:szCs w:val="44"/>
        </w:rPr>
      </w:pPr>
      <w:r>
        <w:rPr>
          <w:rFonts w:ascii="仿宋_GB2312" w:hAnsi="宋体" w:eastAsia="仿宋_GB2312"/>
          <w:sz w:val="32"/>
          <w:szCs w:val="32"/>
        </w:rPr>
        <w:br w:type="page"/>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协同推进新冠肺炎防控科研攻关 为打赢疫情防控阻击战提供科技支撑</w:t>
      </w:r>
    </w:p>
    <w:p>
      <w:pPr>
        <w:spacing w:line="560" w:lineRule="exact"/>
        <w:ind w:firstLine="620" w:firstLineChars="200"/>
        <w:rPr>
          <w:rFonts w:hint="eastAsia" w:ascii="微软雅黑" w:hAnsi="微软雅黑" w:eastAsia="微软雅黑"/>
          <w:color w:val="333333"/>
          <w:sz w:val="31"/>
          <w:szCs w:val="31"/>
          <w:shd w:val="clear" w:color="auto" w:fill="FFFFFF"/>
        </w:rPr>
      </w:pP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中共中央总书记、国家主席、中央军委主席习近平2日在北京考察新冠肺炎防控科研攻关工作，代表党中央向奋斗在疫情防控科研攻关一线的广大科技工作者表示衷心的感谢和诚挚的问候。他强调，人类同疾病较量最有力的武器就是科学技术，人类战胜大灾大疫离不开科学发展和技术创新。要把新冠肺炎防控科研攻关作为一项重大而紧迫任务，综合多学科力量，统一领导、协同推进，在坚持科学性、确保安全性的基础上加快研发进度，尽快攻克疫情防控的重点难点问题，为打赢疫情防控人民战争、总体战、阻击战提供强大科技支撑。</w:t>
      </w:r>
    </w:p>
    <w:p>
      <w:pPr>
        <w:spacing w:line="560" w:lineRule="exact"/>
        <w:ind w:firstLine="645"/>
        <w:rPr>
          <w:rFonts w:hint="eastAsia" w:ascii="仿宋_GB2312" w:eastAsia="仿宋_GB2312"/>
          <w:sz w:val="32"/>
          <w:szCs w:val="32"/>
        </w:rPr>
      </w:pPr>
      <w:r>
        <w:rPr>
          <w:rFonts w:hint="eastAsia" w:ascii="仿宋_GB2312" w:eastAsia="仿宋_GB2312"/>
          <w:sz w:val="32"/>
          <w:szCs w:val="32"/>
        </w:rPr>
        <w:t>2日下午，习近平首先来到军事医学研究院，听取研究院关于新冠肺炎疫情防控科研攻关的总体情况汇报，结合展板和实物了解疫苗和抗体研制、药物筛选、病毒致病机理研究、快速检测试剂研究和应用等进展情况。在仪器测试楼，习近平察看了重大疫情应急防控药物研究室，向坚守岗位、奋力攻关的一线专家和科研人员表示亲切慰问。他强调，提高治愈率、降低病亡率，最终战胜疫情，关键要靠科技。习近平指出，新冠肺炎疫情发生以来，军事医学研究院坚决贯彻党中央和中央军委决策指示，闻令即动、争分夺秒，集中力量展开应急科研攻关，取得了阶段性成果，充分展现了人民军队忠于党、忠于人民的政治本色和敢打硬仗、善打胜仗的优良作风。习近平希望他们再接再厉，充分发挥突击队和主力军作用，尽快研制出安全有效的疫苗、药物、检测试剂，全力满足抗击疫情需要。要坚持在疫情可溯、可诊、可防、可治、可控方面合力攻关，通过打这场硬仗，掌握更多具有自主知识产权的核心科技，拿出更多硬核产品，为维护人民生命安全和身体健康、维护国家战略安全作出更大贡献。</w:t>
      </w:r>
    </w:p>
    <w:p>
      <w:pPr>
        <w:spacing w:line="560" w:lineRule="exact"/>
        <w:ind w:firstLine="645"/>
        <w:rPr>
          <w:rFonts w:hint="eastAsia" w:ascii="仿宋_GB2312" w:eastAsia="仿宋_GB2312"/>
          <w:sz w:val="32"/>
          <w:szCs w:val="32"/>
        </w:rPr>
      </w:pPr>
      <w:r>
        <w:rPr>
          <w:rFonts w:hint="eastAsia" w:ascii="仿宋_GB2312" w:eastAsia="仿宋_GB2312"/>
          <w:sz w:val="32"/>
          <w:szCs w:val="32"/>
        </w:rPr>
        <w:t>离开军事医学研究院，习近平来到清华大学医学院考察调研。他先后走进全球健康与传染病研究中心、生物医学检测技术及仪器北京实验室，向专家详细了解创新药物研发进展情况和新型检测试剂、检测设备研发应用等情况，并观看了正在进行的酶联免疫吸附试验。习近平指出，防控新冠肺炎疫情斗争有两条战线，一条是疫情防控第一线，另一条就是科研和物资生产，两条战线要相互配合、并肩作战。习近平希望他们加强同前方的配合，组织精干力量、急事急办，加速推进新型检测试剂、抗体药物、疫苗和诊疗方案等攻关。习近平强调，我国是一个有着14亿多人口的大国，防范化解重大疫情和重大突发公共卫生风险，始终是我们须臾不可放松的大事。要健全国家重大疫情监控网络，完善法律法规体系，加大前沿技术攻关和尖端人才培养力度，尽快提高我国应对重大突发公共卫生事件能力和水平。</w:t>
      </w:r>
    </w:p>
    <w:p>
      <w:pPr>
        <w:spacing w:line="560" w:lineRule="exact"/>
        <w:ind w:firstLine="645"/>
        <w:rPr>
          <w:rFonts w:ascii="仿宋_GB2312" w:eastAsia="仿宋_GB2312"/>
          <w:sz w:val="32"/>
          <w:szCs w:val="32"/>
        </w:rPr>
      </w:pPr>
      <w:r>
        <w:rPr>
          <w:rFonts w:hint="eastAsia" w:ascii="仿宋_GB2312" w:eastAsia="仿宋_GB2312"/>
          <w:sz w:val="32"/>
          <w:szCs w:val="32"/>
        </w:rPr>
        <w:t>随后，习近平在清华大学医学院主持召开座谈会，听取科技部关于全国药品和疫苗研发工作，国家卫生健康委关于有效临床应用经验和有效诊疗方案总结推广工作的情况汇报。</w:t>
      </w:r>
    </w:p>
    <w:p>
      <w:pPr>
        <w:spacing w:line="560" w:lineRule="exact"/>
        <w:ind w:firstLine="645"/>
        <w:rPr>
          <w:rFonts w:hint="eastAsia" w:ascii="仿宋_GB2312" w:eastAsia="仿宋_GB2312"/>
          <w:sz w:val="32"/>
          <w:szCs w:val="32"/>
        </w:rPr>
      </w:pPr>
      <w:r>
        <w:rPr>
          <w:rFonts w:hint="eastAsia" w:ascii="仿宋_GB2312" w:eastAsia="仿宋_GB2312"/>
          <w:sz w:val="32"/>
          <w:szCs w:val="32"/>
        </w:rPr>
        <w:t>听取汇报后，习近平发表了重要讲话。他指出，疫情发生以来，全国科技战线积极响应党中央号召，有关部门组成科研攻关组，确定临床救治和药物、疫苗研发、检测技术和产品、病毒病原学和流行病学、动物模型构建等五大主攻方向，组织跨学科、跨领域的科研团队，科研、临床、防控一线相互协同，产学研各方紧密配合，短短一个多月时间内就取得了积极进展，为疫情防控提供了有力科技支撑。在这场重大斗争中，广大科技工作者充分展示了拼搏奉献的优良作风、严谨求实的专业精神。当前，打赢疫情防控人民战争、总体战、阻击战还需要付出艰苦努力。越是面对这种情况，越要坚持向科学要答案、要方法。</w:t>
      </w:r>
    </w:p>
    <w:p>
      <w:pPr>
        <w:spacing w:line="560" w:lineRule="exact"/>
        <w:ind w:firstLine="645"/>
        <w:rPr>
          <w:rFonts w:ascii="仿宋_GB2312" w:eastAsia="仿宋_GB2312"/>
          <w:sz w:val="32"/>
          <w:szCs w:val="32"/>
        </w:rPr>
      </w:pPr>
      <w:r>
        <w:rPr>
          <w:rFonts w:hint="eastAsia" w:ascii="仿宋_GB2312" w:eastAsia="仿宋_GB2312"/>
          <w:sz w:val="32"/>
          <w:szCs w:val="32"/>
        </w:rPr>
        <w:t>习近平强调，尽最大努力挽救更多患者生命是当务之急、重中之重，要加强药物、医疗装备研发和临床救治相结合，切实提高治愈率、降低病亡率。要强化科研攻关支撑和服务前方一线救治的部署，坚持临床研究和临床救治协同，让科研成果更多向临床一线倾斜。要加快药物研发进程，坚持中西医结合、中西药并用，加快推广应用已经研发和筛选的有效药物，同时根据一线救治需要再筛选一批有效治疗药物，探索新的治疗手段，尽最大可能阻止轻症患者向重症转化。要采取恢复期血浆、干细胞、单克隆抗体等先进治疗方式，提升重症、危重症救治水平。</w:t>
      </w:r>
    </w:p>
    <w:p>
      <w:pPr>
        <w:spacing w:line="560" w:lineRule="exact"/>
        <w:ind w:firstLine="645"/>
        <w:rPr>
          <w:rFonts w:hint="eastAsia" w:ascii="仿宋_GB2312" w:eastAsia="仿宋_GB2312"/>
          <w:sz w:val="32"/>
          <w:szCs w:val="32"/>
        </w:rPr>
      </w:pPr>
      <w:r>
        <w:rPr>
          <w:rFonts w:hint="eastAsia" w:ascii="仿宋_GB2312" w:eastAsia="仿宋_GB2312"/>
          <w:sz w:val="32"/>
          <w:szCs w:val="32"/>
        </w:rPr>
        <w:t>习近平指出，疫苗作为用于健康人的特殊产品，对疫情防控至关重要，对安全性的要求也是第一位的。要加快推进已有的多种技术路线疫苗研发，同时密切跟踪国外研发进展，加强合作，争取早日推动疫苗的临床试验和上市使用。要推进疫苗研发和产业化链条有机衔接，加快建立以企业为主体、产学研相结合的疫苗研发和产业化体系，建立国家疫苗储备制度，为有可能出现的常态化防控工作做好周全准备。</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习近平强调，要统筹病毒溯源及其传播途径研究，利用病毒蛋白和不同受体的结合特征，评估可疑动物作为中间宿主的可能性，利用人工智能、大数据等新技术开展流行病学和溯源调查，搞清楚病源从哪里来、向哪里去，提高精准度和筛查效率。</w:t>
      </w:r>
    </w:p>
    <w:p>
      <w:pPr>
        <w:spacing w:line="560" w:lineRule="exact"/>
        <w:ind w:firstLine="645"/>
        <w:rPr>
          <w:rFonts w:hint="eastAsia" w:ascii="仿宋_GB2312" w:eastAsia="仿宋_GB2312"/>
          <w:sz w:val="32"/>
          <w:szCs w:val="32"/>
        </w:rPr>
      </w:pPr>
      <w:r>
        <w:rPr>
          <w:rFonts w:hint="eastAsia" w:ascii="仿宋_GB2312" w:eastAsia="仿宋_GB2312"/>
          <w:sz w:val="32"/>
          <w:szCs w:val="32"/>
        </w:rPr>
        <w:t>习近平指出，病人心理康复需要一个过程，很多隔离在家的群众时间长了会产生这样那样的心理问题，病亡者家属也需要心理疏导。要高度重视他们的心理健康，动员各方面力量全面加强心理疏导工作。</w:t>
      </w:r>
    </w:p>
    <w:p>
      <w:pPr>
        <w:spacing w:line="560" w:lineRule="exact"/>
        <w:ind w:firstLine="645"/>
        <w:rPr>
          <w:rFonts w:hint="eastAsia" w:ascii="仿宋_GB2312" w:eastAsia="仿宋_GB2312"/>
          <w:sz w:val="32"/>
          <w:szCs w:val="32"/>
        </w:rPr>
      </w:pPr>
      <w:r>
        <w:rPr>
          <w:rFonts w:hint="eastAsia" w:ascii="仿宋_GB2312" w:eastAsia="仿宋_GB2312"/>
          <w:sz w:val="32"/>
          <w:szCs w:val="32"/>
        </w:rPr>
        <w:t>习近平强调，重大传染病和生物安全风险是事关国家安全和发展、事关社会大局稳定的重大风险挑战。要把生物安全作为国家总体安全的重要组成部分，坚持平时和战时结合、预防和应急结合、科研和救治防控结合，加强疫病防控和公共卫生科研攻关体系和能力建设。要统筹各方面科研力量，提高体系化对抗能力和水平。要加强战略谋划和前瞻布局，完善疫情防控预警预测机制，及时有效捕获信息，及时采取应对举措。要研究建立疫情蔓延进入紧急状态后的科研攻关等方面指挥、行动、保障体系，平时准备好应急行动指南，紧急情况下迅速启动。</w:t>
      </w:r>
    </w:p>
    <w:p>
      <w:pPr>
        <w:spacing w:line="560" w:lineRule="exact"/>
        <w:ind w:firstLine="645"/>
        <w:rPr>
          <w:rFonts w:hint="eastAsia" w:ascii="仿宋_GB2312" w:eastAsia="仿宋_GB2312"/>
          <w:sz w:val="32"/>
          <w:szCs w:val="32"/>
        </w:rPr>
      </w:pPr>
      <w:r>
        <w:rPr>
          <w:rFonts w:hint="eastAsia" w:ascii="仿宋_GB2312" w:eastAsia="仿宋_GB2312"/>
          <w:sz w:val="32"/>
          <w:szCs w:val="32"/>
        </w:rPr>
        <w:t>习近平指出，生命安全和生物安全领域的重大科技成果也是国之重器，疫病防控和公共卫生应急体系是国家战略体系的重要组成部分。要完善关键核心技术攻关的新型举国体制，加快推进人口健康、生物安全等领域科研力量布局，整合生命科学、生物技术、医药卫生、医疗设备等领域的国家重点科研体系，布局一批国家临床医学研究中心，加大卫生健康领域科技投入，加强生命科学领域的基础研究和医疗健康关键核心技术突破，加快提高疫病防控和公共卫生领域战略科技力量和战略储备能力。要加快补齐我国高端医疗装备短板，加快关键核心技术攻关，突破技术装备瓶颈，实现高端医疗装备自主可控。</w:t>
      </w:r>
    </w:p>
    <w:p>
      <w:pPr>
        <w:spacing w:line="560" w:lineRule="exact"/>
        <w:ind w:firstLine="645"/>
        <w:rPr>
          <w:rFonts w:hint="eastAsia" w:ascii="仿宋_GB2312" w:eastAsia="仿宋_GB2312"/>
          <w:sz w:val="32"/>
          <w:szCs w:val="32"/>
        </w:rPr>
      </w:pPr>
      <w:r>
        <w:rPr>
          <w:rFonts w:hint="eastAsia" w:ascii="仿宋_GB2312" w:eastAsia="仿宋_GB2312"/>
          <w:sz w:val="32"/>
          <w:szCs w:val="32"/>
        </w:rPr>
        <w:t>习近平强调，要坚持开展爱国卫生运动，从人居环境改善、饮食习惯、社会心理健康、公共卫生设施等多个方面开展工作，特别是要坚决杜绝食用野生动物的陋习，提倡文明健康、绿色环保的生活方式。</w:t>
      </w:r>
    </w:p>
    <w:p>
      <w:pPr>
        <w:spacing w:line="560" w:lineRule="exact"/>
        <w:ind w:firstLine="645"/>
        <w:rPr>
          <w:rFonts w:hint="eastAsia" w:ascii="仿宋_GB2312" w:eastAsia="仿宋_GB2312"/>
          <w:sz w:val="32"/>
          <w:szCs w:val="32"/>
        </w:rPr>
      </w:pPr>
      <w:r>
        <w:rPr>
          <w:rFonts w:hint="eastAsia" w:ascii="仿宋_GB2312" w:eastAsia="仿宋_GB2312"/>
          <w:sz w:val="32"/>
          <w:szCs w:val="32"/>
        </w:rPr>
        <w:t>习近平指出，公共卫生安全是人类面临的共同挑战，需要各国携手应对。当前，新冠肺炎疫情在多个国家出现，要加强同世界卫生组织沟通交流，同有关国家特别是疫情高发国家在溯源、药物、疫苗、检测等方面的科研合作，共享科研数据和信息，共同研究提出应对策略，为推动构建人类命运共同体贡献智慧和力量。</w:t>
      </w:r>
    </w:p>
    <w:p>
      <w:pPr>
        <w:spacing w:line="560" w:lineRule="exact"/>
        <w:ind w:firstLine="645"/>
        <w:rPr>
          <w:rFonts w:hint="eastAsia" w:ascii="仿宋_GB2312" w:eastAsia="仿宋_GB2312"/>
          <w:sz w:val="32"/>
          <w:szCs w:val="32"/>
        </w:rPr>
      </w:pPr>
      <w:r>
        <w:rPr>
          <w:rFonts w:hint="eastAsia" w:ascii="仿宋_GB2312" w:eastAsia="仿宋_GB2312"/>
          <w:sz w:val="32"/>
          <w:szCs w:val="32"/>
        </w:rPr>
        <w:t>丁薛祥、刘鹤、许其亮、张又侠、蔡奇、肖捷和科技部、国家卫生健康委负责同志出席有关活动。</w:t>
      </w:r>
    </w:p>
    <w:p>
      <w:pPr>
        <w:pStyle w:val="8"/>
        <w:shd w:val="clear" w:color="auto" w:fill="FFFFFF"/>
        <w:spacing w:before="173" w:beforeAutospacing="0" w:after="173" w:afterAutospacing="0" w:line="625" w:lineRule="atLeast"/>
        <w:ind w:firstLine="480"/>
        <w:rPr>
          <w:rFonts w:ascii="仿宋_GB2312" w:eastAsia="仿宋_GB2312" w:cs="Times New Roman"/>
          <w:b/>
          <w:kern w:val="2"/>
          <w:sz w:val="32"/>
          <w:szCs w:val="32"/>
        </w:rPr>
      </w:pPr>
      <w:r>
        <w:rPr>
          <w:rFonts w:hint="eastAsia" w:ascii="仿宋_GB2312" w:eastAsia="仿宋_GB2312" w:cs="Times New Roman"/>
          <w:b/>
          <w:kern w:val="2"/>
          <w:sz w:val="32"/>
          <w:szCs w:val="32"/>
        </w:rPr>
        <w:t>(《 人民日报 》 2020年03月03日   01 版）</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习近平回信勉励北京大学援鄂医疗队全体“90后”党员</w:t>
      </w:r>
    </w:p>
    <w:p>
      <w:pPr>
        <w:spacing w:line="560" w:lineRule="exact"/>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让青春在党和人民最需要的地方绽放绚丽之花</w:t>
      </w:r>
    </w:p>
    <w:p>
      <w:pPr>
        <w:pStyle w:val="8"/>
        <w:shd w:val="clear" w:color="auto" w:fill="FFFFFF"/>
        <w:spacing w:before="173" w:beforeAutospacing="0" w:after="173" w:afterAutospacing="0" w:line="625" w:lineRule="atLeast"/>
        <w:rPr>
          <w:rFonts w:ascii="仿宋_GB2312" w:hAnsi="Calibri" w:eastAsia="仿宋_GB2312" w:cs="Times New Roman"/>
          <w:kern w:val="2"/>
          <w:sz w:val="32"/>
          <w:szCs w:val="32"/>
        </w:rPr>
      </w:pPr>
      <w:r>
        <w:rPr>
          <w:rFonts w:hint="eastAsia" w:ascii="仿宋_GB2312" w:hAnsi="Calibri" w:eastAsia="仿宋_GB2312" w:cs="Times New Roman"/>
          <w:kern w:val="2"/>
          <w:sz w:val="32"/>
          <w:szCs w:val="32"/>
        </w:rPr>
        <w:t>北京大学援鄂医疗队全体“90后”党员：</w:t>
      </w:r>
    </w:p>
    <w:p>
      <w:pPr>
        <w:pStyle w:val="8"/>
        <w:shd w:val="clear" w:color="auto" w:fill="FFFFFF"/>
        <w:spacing w:before="173" w:beforeAutospacing="0" w:after="173" w:afterAutospacing="0" w:line="625" w:lineRule="atLeast"/>
        <w:rPr>
          <w:rFonts w:hint="eastAsia" w:ascii="仿宋_GB2312" w:hAnsi="Calibri" w:eastAsia="仿宋_GB2312" w:cs="Times New Roman"/>
          <w:kern w:val="2"/>
          <w:sz w:val="32"/>
          <w:szCs w:val="32"/>
        </w:rPr>
      </w:pPr>
      <w:r>
        <w:rPr>
          <w:rFonts w:hint="eastAsia" w:ascii="仿宋_GB2312" w:hAnsi="Calibri" w:eastAsia="仿宋_GB2312" w:cs="Times New Roman"/>
          <w:kern w:val="2"/>
          <w:sz w:val="32"/>
          <w:szCs w:val="32"/>
        </w:rPr>
        <w:t>　　来信收悉。在新冠肺炎疫情防控斗争中，你们青年人同在一线英勇奋战的广大疫情防控人员一道，不畏艰险、冲锋在前、舍生忘死，彰显了青春的蓬勃力量，交出了合格答卷。广大青年用行动证明，新时代的中国青年是好样的，是堪当大任的！我向你们、向奋斗在疫情防控各条战线上的广大青年，致以诚挚的问候！</w:t>
      </w:r>
    </w:p>
    <w:p>
      <w:pPr>
        <w:pStyle w:val="8"/>
        <w:shd w:val="clear" w:color="auto" w:fill="FFFFFF"/>
        <w:spacing w:before="173" w:beforeAutospacing="0" w:after="173" w:afterAutospacing="0" w:line="625" w:lineRule="atLeast"/>
        <w:rPr>
          <w:rFonts w:hint="eastAsia" w:ascii="仿宋_GB2312" w:hAnsi="Calibri" w:eastAsia="仿宋_GB2312" w:cs="Times New Roman"/>
          <w:kern w:val="2"/>
          <w:sz w:val="32"/>
          <w:szCs w:val="32"/>
        </w:rPr>
      </w:pPr>
      <w:r>
        <w:rPr>
          <w:rFonts w:hint="eastAsia" w:ascii="仿宋_GB2312" w:hAnsi="Calibri" w:eastAsia="仿宋_GB2312" w:cs="Times New Roman"/>
          <w:kern w:val="2"/>
          <w:sz w:val="32"/>
          <w:szCs w:val="32"/>
        </w:rPr>
        <w:t>　　青年一代有理想、有本领、有担当，国家就有前途，民族就有希望。希望你们努力在为人民服务中茁壮成长、在艰苦奋斗中砥砺意志品质、在实践中增长工作本领，继续在救死扶伤的岗位上拼搏奋战，带动广大青年不惧风雨、勇挑重担，让青春在党和人民最需要的地方绽放绚丽之花。</w:t>
      </w:r>
    </w:p>
    <w:p>
      <w:pPr>
        <w:pStyle w:val="8"/>
        <w:shd w:val="clear" w:color="auto" w:fill="FFFFFF"/>
        <w:spacing w:before="173" w:beforeAutospacing="0" w:after="173" w:afterAutospacing="0" w:line="625" w:lineRule="atLeast"/>
        <w:jc w:val="right"/>
        <w:rPr>
          <w:rFonts w:hint="eastAsia" w:ascii="仿宋_GB2312" w:hAnsi="Calibri" w:eastAsia="仿宋_GB2312" w:cs="Times New Roman"/>
          <w:kern w:val="2"/>
          <w:sz w:val="32"/>
          <w:szCs w:val="32"/>
        </w:rPr>
      </w:pPr>
      <w:r>
        <w:rPr>
          <w:rFonts w:hint="eastAsia" w:ascii="仿宋_GB2312" w:hAnsi="Calibri" w:eastAsia="仿宋_GB2312" w:cs="Times New Roman"/>
          <w:kern w:val="2"/>
          <w:sz w:val="32"/>
          <w:szCs w:val="32"/>
        </w:rPr>
        <w:t>　　习近平 </w:t>
      </w:r>
    </w:p>
    <w:p>
      <w:pPr>
        <w:pStyle w:val="8"/>
        <w:shd w:val="clear" w:color="auto" w:fill="FFFFFF"/>
        <w:spacing w:before="173" w:beforeAutospacing="0" w:after="173" w:afterAutospacing="0" w:line="625" w:lineRule="atLeast"/>
        <w:jc w:val="right"/>
        <w:rPr>
          <w:rFonts w:hint="eastAsia" w:ascii="仿宋_GB2312" w:hAnsi="Calibri" w:eastAsia="仿宋_GB2312" w:cs="Times New Roman"/>
          <w:kern w:val="2"/>
          <w:sz w:val="32"/>
          <w:szCs w:val="32"/>
        </w:rPr>
      </w:pPr>
      <w:r>
        <w:rPr>
          <w:rFonts w:hint="eastAsia" w:ascii="仿宋_GB2312" w:hAnsi="Calibri" w:eastAsia="仿宋_GB2312" w:cs="Times New Roman"/>
          <w:kern w:val="2"/>
          <w:sz w:val="32"/>
          <w:szCs w:val="32"/>
        </w:rPr>
        <w:t>　　2020年3月15日 </w:t>
      </w:r>
    </w:p>
    <w:p>
      <w:pPr>
        <w:pStyle w:val="8"/>
        <w:shd w:val="clear" w:color="auto" w:fill="FFFFFF"/>
        <w:spacing w:before="173" w:beforeAutospacing="0" w:after="173" w:afterAutospacing="0" w:line="625" w:lineRule="atLeast"/>
        <w:rPr>
          <w:rFonts w:hint="eastAsia" w:ascii="仿宋_GB2312" w:hAnsi="Calibri" w:eastAsia="仿宋_GB2312" w:cs="Times New Roman"/>
          <w:kern w:val="2"/>
          <w:sz w:val="32"/>
          <w:szCs w:val="32"/>
        </w:rPr>
      </w:pPr>
      <w:r>
        <w:rPr>
          <w:rFonts w:hint="eastAsia" w:ascii="仿宋_GB2312" w:hAnsi="Calibri" w:eastAsia="仿宋_GB2312" w:cs="Times New Roman"/>
          <w:kern w:val="2"/>
          <w:sz w:val="32"/>
          <w:szCs w:val="32"/>
        </w:rPr>
        <w:t>　　（新华社北京3月16日电） </w:t>
      </w:r>
    </w:p>
    <w:p>
      <w:pPr>
        <w:pStyle w:val="8"/>
        <w:shd w:val="clear" w:color="auto" w:fill="FFFFFF"/>
        <w:spacing w:before="173" w:beforeAutospacing="0" w:after="173" w:afterAutospacing="0" w:line="625" w:lineRule="atLeast"/>
        <w:rPr>
          <w:rFonts w:hint="eastAsia" w:ascii="仿宋_GB2312" w:hAnsi="Calibri" w:eastAsia="仿宋_GB2312" w:cs="Times New Roman"/>
          <w:kern w:val="2"/>
          <w:sz w:val="32"/>
          <w:szCs w:val="32"/>
        </w:rPr>
      </w:pPr>
      <w:r>
        <w:rPr>
          <w:rFonts w:hint="eastAsia" w:ascii="仿宋_GB2312" w:hAnsi="Calibri" w:eastAsia="仿宋_GB2312" w:cs="Times New Roman"/>
          <w:kern w:val="2"/>
          <w:sz w:val="32"/>
          <w:szCs w:val="32"/>
        </w:rPr>
        <w:t>　　新华社北京3月16日电 中共中央总书记、国家主席、中央军委主席习近平3月15日给北京大学援鄂医疗队全体“90后”党员回信，向他们和奋斗在疫情防控各条战线上的广大青年致以诚挚的问候。</w:t>
      </w:r>
    </w:p>
    <w:p>
      <w:pPr>
        <w:pStyle w:val="8"/>
        <w:shd w:val="clear" w:color="auto" w:fill="FFFFFF"/>
        <w:spacing w:before="173" w:beforeAutospacing="0" w:after="173" w:afterAutospacing="0" w:line="625" w:lineRule="atLeast"/>
        <w:rPr>
          <w:rFonts w:hint="eastAsia" w:ascii="仿宋_GB2312" w:hAnsi="Calibri" w:eastAsia="仿宋_GB2312" w:cs="Times New Roman"/>
          <w:kern w:val="2"/>
          <w:sz w:val="32"/>
          <w:szCs w:val="32"/>
        </w:rPr>
      </w:pPr>
      <w:r>
        <w:rPr>
          <w:rFonts w:hint="eastAsia" w:ascii="仿宋_GB2312" w:hAnsi="Calibri" w:eastAsia="仿宋_GB2312" w:cs="Times New Roman"/>
          <w:kern w:val="2"/>
          <w:sz w:val="32"/>
          <w:szCs w:val="32"/>
        </w:rPr>
        <w:t>　　习近平在回信中表示，在新冠肺炎疫情防控斗争中，你们青年人同在一线英勇奋战的广大疫情防控人员一道，不畏艰险、冲锋在前、舍生忘死，彰显了青春的蓬勃力量，交出了合格答卷。广大青年用行动证明，新时代的中国青年是好样的，是堪当大任的！</w:t>
      </w:r>
    </w:p>
    <w:p>
      <w:pPr>
        <w:pStyle w:val="8"/>
        <w:shd w:val="clear" w:color="auto" w:fill="FFFFFF"/>
        <w:spacing w:before="173" w:beforeAutospacing="0" w:after="173" w:afterAutospacing="0" w:line="625" w:lineRule="atLeast"/>
        <w:rPr>
          <w:rFonts w:hint="eastAsia" w:ascii="仿宋_GB2312" w:hAnsi="Calibri" w:eastAsia="仿宋_GB2312" w:cs="Times New Roman"/>
          <w:kern w:val="2"/>
          <w:sz w:val="32"/>
          <w:szCs w:val="32"/>
        </w:rPr>
      </w:pPr>
      <w:r>
        <w:rPr>
          <w:rFonts w:hint="eastAsia" w:ascii="仿宋_GB2312" w:hAnsi="Calibri" w:eastAsia="仿宋_GB2312" w:cs="Times New Roman"/>
          <w:kern w:val="2"/>
          <w:sz w:val="32"/>
          <w:szCs w:val="32"/>
        </w:rPr>
        <w:t>　　习近平指出，青年一代有理想、有本领、有担当，国家就有前途，民族就有希望。希望你们努力在为人民服务中茁壮成长、在艰苦奋斗中砥砺意志品质、在实践中增长工作本领，继续在救死扶伤的岗位上拼搏奋战，带动广大青年不惧风雨、勇挑重担，让青春在党和人民最需要的地方绽放绚丽之花。（回信全文另发）</w:t>
      </w:r>
    </w:p>
    <w:p>
      <w:pPr>
        <w:pStyle w:val="8"/>
        <w:shd w:val="clear" w:color="auto" w:fill="FFFFFF"/>
        <w:spacing w:before="173" w:beforeAutospacing="0" w:after="173" w:afterAutospacing="0" w:line="625" w:lineRule="atLeast"/>
        <w:rPr>
          <w:rFonts w:hint="eastAsia" w:ascii="仿宋_GB2312" w:hAnsi="Calibri" w:eastAsia="仿宋_GB2312" w:cs="Times New Roman"/>
          <w:kern w:val="2"/>
          <w:sz w:val="32"/>
          <w:szCs w:val="32"/>
        </w:rPr>
      </w:pPr>
      <w:r>
        <w:rPr>
          <w:rFonts w:hint="eastAsia" w:ascii="仿宋_GB2312" w:hAnsi="Calibri" w:eastAsia="仿宋_GB2312" w:cs="Times New Roman"/>
          <w:kern w:val="2"/>
          <w:sz w:val="32"/>
          <w:szCs w:val="32"/>
        </w:rPr>
        <w:t>　　在这次抗击疫情的斗争中，以“90后”为代表的青年一代挺身而出、担当奉献，充分展现了新时代中国青年的精神风貌。在4.2万多名驰援湖北的医护人员中，就有1.2万多名是“90后”，其中相当一部分还是“95后”甚至“00后”。近日，北京大学援鄂医疗队的34名“90后”党员给习近平总书记写信，汇报了在抗疫一线抢救生命的情况，表达了继续发挥党员作用、为打赢疫情防控阻击战贡献力量的决心。</w:t>
      </w:r>
    </w:p>
    <w:p>
      <w:pPr>
        <w:pStyle w:val="8"/>
        <w:shd w:val="clear" w:color="auto" w:fill="FFFFFF"/>
        <w:spacing w:before="173" w:beforeAutospacing="0" w:after="173" w:afterAutospacing="0" w:line="625" w:lineRule="atLeast"/>
        <w:ind w:firstLine="321" w:firstLineChars="100"/>
        <w:rPr>
          <w:rFonts w:hint="eastAsia" w:ascii="仿宋_GB2312" w:hAnsi="Calibri" w:eastAsia="仿宋_GB2312" w:cs="Times New Roman"/>
          <w:kern w:val="2"/>
          <w:sz w:val="32"/>
          <w:szCs w:val="32"/>
        </w:rPr>
      </w:pPr>
      <w:r>
        <w:rPr>
          <w:rFonts w:hint="eastAsia" w:ascii="仿宋_GB2312" w:eastAsia="仿宋_GB2312" w:cs="Times New Roman"/>
          <w:b/>
          <w:kern w:val="2"/>
          <w:sz w:val="32"/>
          <w:szCs w:val="32"/>
        </w:rPr>
        <w:t>(《 人民日报 》 2020年03月17日     01 版）</w:t>
      </w: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 xml:space="preserve">中共中央政治局召开会议 </w:t>
      </w: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中共中央总书记习近平主持会议</w:t>
      </w:r>
    </w:p>
    <w:p>
      <w:pPr>
        <w:spacing w:line="560" w:lineRule="exact"/>
        <w:jc w:val="center"/>
        <w:rPr>
          <w:rFonts w:hint="eastAsia" w:ascii="楷体" w:hAnsi="楷体" w:eastAsia="楷体" w:cs="楷体"/>
          <w:sz w:val="32"/>
          <w:szCs w:val="32"/>
        </w:rPr>
      </w:pPr>
      <w:r>
        <w:rPr>
          <w:rFonts w:hint="eastAsia" w:ascii="楷体" w:hAnsi="楷体" w:eastAsia="楷体" w:cs="楷体"/>
          <w:sz w:val="32"/>
          <w:szCs w:val="32"/>
        </w:rPr>
        <w:t>分析国内外新冠肺炎疫情防控和经济运行形势 研究部署进一步统筹推进疫情防控和经济社会发展工作 审议《关于二〇一九年脱贫攻坚成效考核等情况的汇报》和《关于中央脱贫攻坚专项巡视“回头看”情况的综合报告》</w:t>
      </w:r>
    </w:p>
    <w:p>
      <w:pPr>
        <w:pStyle w:val="8"/>
        <w:shd w:val="clear" w:color="auto" w:fill="FFFFFF"/>
        <w:spacing w:before="173" w:beforeAutospacing="0" w:after="173" w:afterAutospacing="0" w:line="625" w:lineRule="atLeast"/>
        <w:ind w:firstLine="640" w:firstLineChars="200"/>
        <w:rPr>
          <w:rFonts w:ascii="仿宋_GB2312" w:hAnsi="Calibri" w:eastAsia="仿宋_GB2312" w:cs="Times New Roman"/>
          <w:kern w:val="2"/>
          <w:sz w:val="32"/>
          <w:szCs w:val="32"/>
        </w:rPr>
      </w:pPr>
      <w:r>
        <w:rPr>
          <w:rFonts w:hint="eastAsia" w:ascii="仿宋_GB2312" w:hAnsi="Calibri" w:eastAsia="仿宋_GB2312" w:cs="Times New Roman"/>
          <w:kern w:val="2"/>
          <w:sz w:val="32"/>
          <w:szCs w:val="32"/>
        </w:rPr>
        <w:t>经过全国上下和广大人民群众艰苦努力，疫情防控取得阶段性重要成效，经济社会秩序加快恢复，成绩来之不易。当前，国内外疫情防控和经济形势正在发生新的重大变化，境外疫情呈加速扩散蔓延态势，世界经济贸易增长受到严重冲击，我国疫情输入压力持续加大，经济发展特别是产业链恢复面临新的挑战。要因应国内外疫情防控新形势，及时完善我国疫情防控策略和应对举措，把重点放在外防输入、内防反弹上来，保持我国疫情防控形势持续向好态势</w:t>
      </w:r>
    </w:p>
    <w:p>
      <w:pPr>
        <w:pStyle w:val="8"/>
        <w:shd w:val="clear" w:color="auto" w:fill="FFFFFF"/>
        <w:spacing w:before="173" w:beforeAutospacing="0" w:after="173" w:afterAutospacing="0" w:line="625" w:lineRule="atLeast"/>
        <w:ind w:firstLine="640" w:firstLineChars="200"/>
        <w:rPr>
          <w:rFonts w:ascii="仿宋_GB2312" w:hAnsi="仿宋_GB2312" w:eastAsia="仿宋_GB2312" w:cs="仿宋_GB2312"/>
          <w:sz w:val="32"/>
          <w:szCs w:val="32"/>
        </w:rPr>
      </w:pPr>
      <w:r>
        <w:rPr>
          <w:rFonts w:hint="eastAsia" w:ascii="仿宋_GB2312" w:hAnsi="Calibri" w:eastAsia="仿宋_GB2312" w:cs="Times New Roman"/>
          <w:kern w:val="2"/>
          <w:sz w:val="32"/>
          <w:szCs w:val="32"/>
        </w:rPr>
        <w:t>要在疫情防控常态化条件</w:t>
      </w:r>
      <w:r>
        <w:rPr>
          <w:rFonts w:hint="eastAsia" w:ascii="仿宋_GB2312" w:hAnsi="仿宋_GB2312" w:eastAsia="仿宋_GB2312" w:cs="仿宋_GB2312"/>
          <w:bCs/>
          <w:sz w:val="32"/>
          <w:szCs w:val="32"/>
        </w:rPr>
        <w:t>下加快恢复生产生活秩序。各地区各部门要坚定信心、迎难而上、主动作为，统筹推进疫情防控和经济社会发展工作，坚定不移贯彻新发展理念，深化供给侧结构性改革，坚决打好三大攻坚战，加大宏观政策对冲力度，有效扩大内需，全面做好“六稳”工作，动态优化完善复工复产疫情防控措施指南，力争把疫情造成的损失降到最低限度，努力完成全年经济社会发展目标任务，确保实现决胜全面建成小康社会、决战脱贫攻坚目标任务</w:t>
      </w:r>
    </w:p>
    <w:p>
      <w:pPr>
        <w:pStyle w:val="8"/>
        <w:shd w:val="clear" w:color="auto" w:fill="FFFFFF"/>
        <w:spacing w:before="150" w:beforeAutospacing="0" w:after="150" w:afterAutospacing="0" w:line="54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中共中央政治局3月27日召开会议，分析国内外新冠肺炎疫情防控和经济运行形势，研究部署进一步统筹推进疫情防控和经济社会发展工作，审议《关于2019年脱贫攻坚成效考核等情况的汇报》和《关于中央脱贫攻坚专项巡视“回头看”情况的综合报告》。中共中央总书记习近平主持会议。</w:t>
      </w:r>
    </w:p>
    <w:p>
      <w:pPr>
        <w:pStyle w:val="8"/>
        <w:shd w:val="clear" w:color="auto" w:fill="FFFFFF"/>
        <w:spacing w:before="150" w:beforeAutospacing="0" w:after="150" w:afterAutospacing="0" w:line="54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3月25日，习近平总书记主持召开中央政治局常委会会议，听取疫情防控工作和当前经济形势的汇报，研究当前疫情防控和经济工作，决定将有关意见提请中央政治局会议审议。</w:t>
      </w:r>
    </w:p>
    <w:p>
      <w:pPr>
        <w:pStyle w:val="8"/>
        <w:shd w:val="clear" w:color="auto" w:fill="FFFFFF"/>
        <w:spacing w:before="150" w:beforeAutospacing="0" w:after="150" w:afterAutospacing="0" w:line="54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会议认为，经过全国上下和广大人民群众艰苦努力，疫情防控取得阶段性重要成效，经济社会秩序加快恢复，成绩来之不易。当前，国内外疫情防控和经济形势正在发生新的重大变化，境外疫情呈加速扩散蔓延态势，世界经济贸易增长受到严重冲击，我国疫情输入压力持续加大，经济发展特别是产业链恢复面临新的挑战。要因应国内外疫情防控新形势，及时完善我国疫情防控策略和应对举措，把重点放在外防输入、内防反弹上来，保持我国疫情防控形势持续向好态势。</w:t>
      </w:r>
    </w:p>
    <w:p>
      <w:pPr>
        <w:pStyle w:val="8"/>
        <w:shd w:val="clear" w:color="auto" w:fill="FFFFFF"/>
        <w:spacing w:before="150" w:beforeAutospacing="0" w:after="150" w:afterAutospacing="0" w:line="54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会议强调，要继续抓紧抓实抓细疫情防控各项重点工作，不断巩固和拓展疫情防控成效。要毫不放松抓好重点地区疫情防控工作，继续做好医疗救治工作，加强对重症患者精准施治，最大限度提高治愈率、降低病亡率。对出院患者要做好医学观察、跟踪随访、恢复期康复工作。要完善社区防控措施，稳妥做好疫情善后工作，逐步恢复正常生产生活秩序。湖北省要同有关省份加强对接，有序做好本地人员外出就业、外地滞留在鄂人员返程等工作。要继续加强北京等其他重点地区防控。要健全低风险地区及时发现、快速处置、精准管控、有效救治的常态化防控机制，落实早发现、早报告、早隔离、早治疗要求，完善并及时启动相关防控预案，坚决防止疫情反弹。</w:t>
      </w:r>
    </w:p>
    <w:p>
      <w:pPr>
        <w:pStyle w:val="8"/>
        <w:shd w:val="clear" w:color="auto" w:fill="FFFFFF"/>
        <w:spacing w:before="150" w:beforeAutospacing="0" w:after="150" w:afterAutospacing="0" w:line="54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会议指出，要加强对境外我国公民的关心关爱，驻外使领馆要做好领事保护、防护指导和物资保障，保护他们的生命安全和身体健康。要密切跟踪和分析全球疫情走势，快速精准识别和管控风险源风险点，加强口岸卫生检疫，优化入境流程，落实入境人员集中隔离要求，安排好生活服务和健康监测。要推进疫情防控国际合作，同世界卫生组织深化交流合作，继续向有关国家提供力所能及的帮助。</w:t>
      </w:r>
    </w:p>
    <w:p>
      <w:pPr>
        <w:pStyle w:val="8"/>
        <w:shd w:val="clear" w:color="auto" w:fill="FFFFFF"/>
        <w:spacing w:before="150" w:beforeAutospacing="0" w:after="150" w:afterAutospacing="0" w:line="54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会议强调，要在疫情防控常态化条件下加快恢复生产生活秩序。各地区各部门要坚定信心、迎难而上、主动作为，统筹推进疫情防控和经济社会发展工作，坚定不移贯彻新发展理念，深化供给侧结构性改革，坚决打好三大攻坚战，加大宏观政策对冲力度，有效扩大内需，全面做好“六稳”工作，动态优化完善复工复产疫情防控措施指南，力争把疫情造成的损失降到最低限度，努力完成全年经济社会发展目标任务，确保实现决胜全面建成小康社会、决战脱贫攻坚目标任务。</w:t>
      </w:r>
    </w:p>
    <w:p>
      <w:pPr>
        <w:pStyle w:val="8"/>
        <w:shd w:val="clear" w:color="auto" w:fill="FFFFFF"/>
        <w:spacing w:before="150" w:beforeAutospacing="0" w:after="150" w:afterAutospacing="0" w:line="54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会议指出，要加大宏观政策调节和实施力度。要抓紧研究提出积极应对的一揽子宏观政策措施，积极的财政政策要更加积极有为，稳健的货币政策要更加灵活适度，适当提高财政赤字率，发行特别国债，增加地方政府专项债券规模，引导贷款市场利率下行，保持流动性合理充裕。要落实好各项减税降费政策，加快地方政府专项债发行和使用，加紧做好重点项目前期准备和建设工作。要充分发挥再贷款再贴现、贷款延期还本付息等金融政策的牵引带动作用，疏通传导机制，缓解融资难融资贵，为疫情防控、复工复产和实体经济发展提供精准金融服务。对地方和企业反映的难点堵点问题，要抓紧梳理分析，及时加以解决，推动产业链协同复工复产达产。</w:t>
      </w:r>
    </w:p>
    <w:p>
      <w:pPr>
        <w:pStyle w:val="8"/>
        <w:shd w:val="clear" w:color="auto" w:fill="FFFFFF"/>
        <w:spacing w:before="150" w:beforeAutospacing="0" w:after="150" w:afterAutospacing="0" w:line="54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会议强调，要加快释放国内市场需求，在防控措施到位前提下，要有序推动各类商场、市场复工复市，生活服务业正常经营。要扩大居民消费，合理增加公共消费，启动实体商店消费，保持线上新型消费热度不减。要加强国际经贸合作，加快国际物流供应链体系建设，保障国际货运畅通。</w:t>
      </w:r>
    </w:p>
    <w:p>
      <w:pPr>
        <w:pStyle w:val="8"/>
        <w:shd w:val="clear" w:color="auto" w:fill="FFFFFF"/>
        <w:spacing w:before="150" w:beforeAutospacing="0" w:after="150" w:afterAutospacing="0" w:line="54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会议指出，要抓好农业生产和重要副食品保供稳价，抓紧组织好春管春播，加快把支农政策措施落实到田间地头，加强农作物病虫害防治和气象灾害防范。要继续抓好生猪产能恢复，解决好畜牧水产养殖面临的困难。要加大脱贫攻坚项目开工复工进度，帮助贫困劳动力尽快返岗就业，对因疫情返贫致贫人员及时落实帮扶措施。</w:t>
      </w:r>
    </w:p>
    <w:p>
      <w:pPr>
        <w:pStyle w:val="8"/>
        <w:shd w:val="clear" w:color="auto" w:fill="FFFFFF"/>
        <w:spacing w:before="150" w:beforeAutospacing="0" w:after="150" w:afterAutospacing="0" w:line="54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会议强调，要在做好疫情防控的前提下，支持湖北有序复工复产。要加强对湖北经济社会发展的支持，制定专项支持政策，帮助湖北解决财政、融资、供应链等实际困难，支持湖北做好援企、稳岗、促就业、保民生等工作。</w:t>
      </w:r>
    </w:p>
    <w:p>
      <w:pPr>
        <w:pStyle w:val="8"/>
        <w:shd w:val="clear" w:color="auto" w:fill="FFFFFF"/>
        <w:spacing w:before="150" w:beforeAutospacing="0" w:after="150" w:afterAutospacing="0" w:line="54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会议对脱贫攻坚成效考核和专项巡视“回头看”工作给予肯定。会议认为，在以习近平同志为核心的党中央坚强领导下，2019年脱贫攻坚年度减贫任务全面完成，省级党委和政府责任进一步压实，深度贫困地区攻坚成效明显，“两不愁三保障”突出问题总体解决，脱贫攻坚取得决定性成就。实践证明，党中央关于脱贫攻坚决策部署是正确的，精准脱贫方略是符合实际的，充分彰显了中国共产党领导和中国特色社会主义制度的政治优势。</w:t>
      </w:r>
    </w:p>
    <w:p>
      <w:pPr>
        <w:pStyle w:val="8"/>
        <w:shd w:val="clear" w:color="auto" w:fill="FFFFFF"/>
        <w:spacing w:before="150" w:beforeAutospacing="0" w:after="150" w:afterAutospacing="0" w:line="54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会议指出，从脱贫攻坚成效考核和专项巡视“回头看”情况看，脱贫攻坚面临的任务依然艰巨复杂，剩下都是最难啃的“硬骨头”，巩固脱贫成果的任务非常繁重，局部地方、有的方面还有薄弱环节和工作不足，新冠肺炎疫情带来新的困难和挑战，夺取脱贫攻坚全面胜利要付出更加艰苦的努力。各地区各部门要增强责任感、使命感、紧迫感，保持定力耐力，防止松懈、厌战思想，发扬连续作战的优良作风，坚持目标标准、坚持精准方略、坚持从严从实，保持脱贫攻坚政策总体稳定，继续加大投入力度、工作力度、帮扶力度，全面查缺补漏，加快补齐短板弱项，巩固脱贫成果，坚决打赢脱贫攻坚战，确保如期全面建成小康社会。</w:t>
      </w:r>
    </w:p>
    <w:p>
      <w:pPr>
        <w:pStyle w:val="8"/>
        <w:shd w:val="clear" w:color="auto" w:fill="FFFFFF"/>
        <w:spacing w:before="150" w:beforeAutospacing="0" w:after="150" w:afterAutospacing="0" w:line="54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会议强调，脱贫攻坚已经进入决战倒计时，必须提高政治站位，较真碰硬狠抓工作落实。要强化政治担当，压实整改主体责任，党委（党组）领导班子特别是书记要以上率下亲自抓，把脱贫攻坚成效考核发现的问题和专项巡视“回头看”指出的问题、“不忘初心、牢记使命”主题教育检视出的问题等统筹起来，把问题整改和脱贫攻坚日常工作结合起来，一体整改落实到位。要强化日常监督，盯住整改形式主义、官僚主义问题不放，严肃查处不担当不作为乱作为、搞数字脱贫和虚假脱贫等问题，把全面从严治党要求贯穿脱贫攻坚全过程。要强化组织保障，深入推进抓党建促脱贫，全面提升贫困地区基层党组织作用，注重在脱贫攻坚一线考察、识别干部。要强化成果综合运用，举一反三促进工作，结合考核、巡视发现的共性问题，完善工作机制，增强工作合力，研究做好脱贫攻坚和乡村振兴战略、“十四五”规划衔接。</w:t>
      </w:r>
    </w:p>
    <w:p>
      <w:pPr>
        <w:pStyle w:val="8"/>
        <w:shd w:val="clear" w:color="auto" w:fill="FFFFFF"/>
        <w:spacing w:before="150" w:beforeAutospacing="0" w:after="150" w:afterAutospacing="0" w:line="54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会议还研究了其他事项。</w:t>
      </w:r>
    </w:p>
    <w:p>
      <w:pPr>
        <w:widowControl/>
        <w:shd w:val="clear" w:color="auto" w:fill="FFFFFF"/>
        <w:spacing w:before="300" w:after="225" w:line="480" w:lineRule="atLeast"/>
        <w:outlineLvl w:val="0"/>
        <w:rPr>
          <w:rFonts w:ascii="仿宋_GB2312" w:hAnsi="仿宋_GB2312" w:eastAsia="仿宋_GB2312" w:cs="仿宋_GB2312"/>
          <w:kern w:val="0"/>
          <w:sz w:val="32"/>
          <w:szCs w:val="32"/>
        </w:rPr>
      </w:pPr>
      <w:r>
        <w:rPr>
          <w:rFonts w:hint="eastAsia" w:ascii="仿宋_GB2312" w:eastAsia="仿宋_GB2312"/>
          <w:b/>
          <w:bCs/>
          <w:sz w:val="32"/>
          <w:szCs w:val="32"/>
        </w:rPr>
        <w:t>（《 人民日报 》 2020年03月28日      01 版）</w:t>
      </w:r>
    </w:p>
    <w:p>
      <w:pPr>
        <w:widowControl/>
        <w:shd w:val="clear" w:color="auto" w:fill="FFFFFF"/>
        <w:spacing w:before="300" w:after="225" w:line="480" w:lineRule="atLeast"/>
        <w:outlineLvl w:val="0"/>
        <w:rPr>
          <w:rFonts w:ascii="仿宋_GB2312" w:hAnsi="仿宋_GB2312" w:eastAsia="仿宋_GB2312" w:cs="仿宋_GB2312"/>
          <w:kern w:val="0"/>
          <w:sz w:val="32"/>
          <w:szCs w:val="32"/>
        </w:rPr>
      </w:pPr>
    </w:p>
    <w:p>
      <w:pPr>
        <w:spacing w:line="560" w:lineRule="exact"/>
        <w:rPr>
          <w:rFonts w:ascii="楷体" w:hAnsi="楷体" w:eastAsia="楷体" w:cs="楷体"/>
          <w:sz w:val="32"/>
          <w:szCs w:val="32"/>
        </w:rPr>
      </w:pPr>
    </w:p>
    <w:p>
      <w:pPr>
        <w:spacing w:line="560" w:lineRule="exact"/>
        <w:rPr>
          <w:rFonts w:hint="eastAsia" w:ascii="楷体_GB2312" w:hAnsi="楷体_GB2312" w:eastAsia="楷体_GB2312" w:cs="楷体_GB2312"/>
          <w:sz w:val="32"/>
          <w:szCs w:val="32"/>
        </w:rPr>
      </w:pPr>
    </w:p>
    <w:p>
      <w:pPr>
        <w:spacing w:line="560" w:lineRule="exact"/>
        <w:rPr>
          <w:rFonts w:ascii="楷体_GB2312" w:hAnsi="楷体_GB2312" w:eastAsia="楷体_GB2312" w:cs="楷体_GB2312"/>
          <w:sz w:val="32"/>
          <w:szCs w:val="32"/>
        </w:rPr>
      </w:pPr>
    </w:p>
    <w:p>
      <w:pPr>
        <w:spacing w:line="560" w:lineRule="exact"/>
        <w:rPr>
          <w:rFonts w:ascii="仿宋_GB2312" w:eastAsia="仿宋_GB2312"/>
          <w:sz w:val="32"/>
          <w:szCs w:val="32"/>
        </w:rPr>
      </w:pPr>
      <w:r>
        <w:rPr>
          <w:rFonts w:ascii="仿宋_GB2312" w:eastAsia="仿宋_GB2312"/>
          <w:sz w:val="32"/>
          <w:szCs w:val="32"/>
        </w:rPr>
        <w:br w:type="page"/>
      </w: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 xml:space="preserve">中共中央政治局召开会议 </w:t>
      </w: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中共中央总书记习近平主持会议</w:t>
      </w:r>
    </w:p>
    <w:p>
      <w:pPr>
        <w:spacing w:line="560" w:lineRule="exact"/>
        <w:jc w:val="center"/>
        <w:rPr>
          <w:rFonts w:ascii="楷体" w:hAnsi="楷体" w:eastAsia="楷体" w:cs="楷体"/>
          <w:sz w:val="32"/>
          <w:szCs w:val="32"/>
        </w:rPr>
      </w:pPr>
      <w:r>
        <w:rPr>
          <w:rFonts w:hint="eastAsia" w:ascii="楷体" w:hAnsi="楷体" w:eastAsia="楷体" w:cs="楷体"/>
          <w:sz w:val="32"/>
          <w:szCs w:val="32"/>
        </w:rPr>
        <w:t>分析国内外新冠肺炎疫情防控和经济形势 研究部署统筹抓好疫情防控和经济社会发展重点工作</w:t>
      </w:r>
    </w:p>
    <w:p>
      <w:pPr>
        <w:pStyle w:val="8"/>
        <w:shd w:val="clear" w:color="auto" w:fill="FFFFFF"/>
        <w:spacing w:before="150" w:beforeAutospacing="0" w:after="150" w:afterAutospacing="0" w:line="54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中共中央政治局常务委员会3月18日召开会议，分析国内外新冠肺炎疫情防控和经济形势，研究部署统筹抓好疫情防控和经济社会发展重点工作。中共中央总书记习近平主持会议并发表重要讲话。</w:t>
      </w:r>
    </w:p>
    <w:p>
      <w:pPr>
        <w:pStyle w:val="8"/>
        <w:shd w:val="clear" w:color="auto" w:fill="FFFFFF"/>
        <w:spacing w:before="150" w:beforeAutospacing="0" w:after="150" w:afterAutospacing="0" w:line="54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指出，在全国上下和广大人民群众共同努力下，全国疫情防控形势持续向好、生产生活秩序加快恢复的态势不断巩固和拓展，统筹推进疫情防控和经济社会发展工作取得积极成效。同时，我们也面临着不少新情况新问题，特别是境外疫情扩散蔓延及其对世界经济产生不利影响，也给我国疫情防控和经济发展带来新的挑战。要准确把握国内外疫情防控和经济形势的阶段性变化，因时因势调整工作着力点和应对举措，确保打赢疫情防控的人民战争、总体战、阻击战，确保实现决胜全面建成小康社会、决战脱贫攻坚目标任务。</w:t>
      </w:r>
    </w:p>
    <w:p>
      <w:pPr>
        <w:pStyle w:val="8"/>
        <w:shd w:val="clear" w:color="auto" w:fill="FFFFFF"/>
        <w:spacing w:before="150" w:beforeAutospacing="0" w:after="150" w:afterAutospacing="0" w:line="54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强调，在充分肯定我国疫情防控工作成绩的同时，要清醒看到国内外疫情形势的复杂性和严峻性。湖北和武汉医疗救治、社区防控和后续工作任务依然艰巨繁重，其他地区人员流动和聚集增加带来疫情反弹风险依然存在，特别是国际疫情快速蔓延带来的输入性风险增加。要毫不放松抓紧抓实抓细各项防控工作，决不能让来之不易的疫情防控持续向好形势发生逆转。要加强疫情防控国际合作，同世界卫生组织紧密合作，加强全球疫情变化分析预测，完善应对输入性风险的防控策略和政策举措，加强同有关国家在疫情防控上的交流合作，继续提供力所能及的帮助。要加强对境外我国公民疫情防控的指导和支持，做好各项工作，保护他们的生命安全和身体健康。</w:t>
      </w:r>
    </w:p>
    <w:p>
      <w:pPr>
        <w:pStyle w:val="8"/>
        <w:shd w:val="clear" w:color="auto" w:fill="FFFFFF"/>
        <w:spacing w:before="150" w:beforeAutospacing="0" w:after="150" w:afterAutospacing="0" w:line="54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议强调，要科学精准做好重点地区疫情防控工作。湖北省和武汉市要慎终如始、一鼓作气，坚决打赢湖北保卫战、武汉保卫战。要继续加强医疗救治，将重症患者向高水平定点医院集中，努力提高治愈率、降低病亡率。要完善社区防控措施，有序扩展无疫社区居民活动空间。武汉市要逐步推进复工复产，湖北省其他地区要稳妥有序解除管控措施。湖北省要同有关省份主动对接，做好“点对点、一站式”输送返岗、外地滞留在鄂人员返乡等工作，人员流入地要落实属地责任。要加强人文关怀，组织开展心理疏导，稳妥做好疫情善后工作，防范化解社会矛盾。要突出抓好北京等其他重点地区疫情防控，优化防控策略，落实防控举措，增强针对性和有效性。</w:t>
      </w:r>
    </w:p>
    <w:p>
      <w:pPr>
        <w:pStyle w:val="8"/>
        <w:shd w:val="clear" w:color="auto" w:fill="FFFFFF"/>
        <w:spacing w:before="150" w:beforeAutospacing="0" w:after="150" w:afterAutospacing="0" w:line="54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议要求，要落实外防输入重点任务，完善数据共享、信息通报和入境人员核查机制，航空运输、口岸检疫、目的地送达、社区防控要形成闭环。要完善同有关国家的防控策略协调机制，加强防控和救治经验分享，推动联合科研攻关。</w:t>
      </w:r>
    </w:p>
    <w:p>
      <w:pPr>
        <w:pStyle w:val="8"/>
        <w:shd w:val="clear" w:color="auto" w:fill="FFFFFF"/>
        <w:spacing w:before="150" w:beforeAutospacing="0" w:after="150" w:afterAutospacing="0" w:line="54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议指出，受国内外多种因素影响，当前我国经济下行压力持续加大。各级党委和政府要增强紧迫感，加快建立同疫情防控相适应的经济社会运行秩序，积极有序推进企事业单位复工复产，努力把疫情造成的损失降到最低限度。要以省域为单元推动经济社会秩序恢复。所辖县区均为低风险的省份，要全面恢复正常生产生活秩序。除湖北、北京以外，对于省内仍有中风险县区的省份，要做好精准防控，有序恢复生产生活秩序。低风险地区之间的人员和货物流动，必要的健康证明要做到全国互认，不得再设置障碍，不对人员采取隔离措施。要提高复工复产效率，围绕解决企业用工、资金、原材料供应等需求，有针对性地精准施策，打通“堵点”、补上“断点”。要做好法律服务等工作，及时化解合同履约、企业债务、劳资关系等纠纷。</w:t>
      </w:r>
    </w:p>
    <w:p>
      <w:pPr>
        <w:pStyle w:val="8"/>
        <w:shd w:val="clear" w:color="auto" w:fill="FFFFFF"/>
        <w:spacing w:before="150" w:beforeAutospacing="0" w:after="150" w:afterAutospacing="0" w:line="54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议强调，要加强对国际经济形势的研判分析，及时制定有针对性的政策举措。要兼顾疫情防控和对外经贸合作，在落实防疫措施前提下为商务人员往来提供便利，保持国际供应链畅通，创新招商引资、展会服务模式，保障各类经贸活动正常开展。</w:t>
      </w:r>
    </w:p>
    <w:p>
      <w:pPr>
        <w:widowControl/>
        <w:shd w:val="clear" w:color="auto" w:fill="FFFFFF"/>
        <w:spacing w:before="300" w:after="225" w:line="480" w:lineRule="atLeast"/>
        <w:ind w:firstLine="643" w:firstLineChars="200"/>
        <w:outlineLvl w:val="0"/>
        <w:rPr>
          <w:rFonts w:hint="eastAsia" w:ascii="仿宋_GB2312" w:eastAsia="仿宋_GB2312"/>
          <w:b/>
          <w:bCs/>
          <w:sz w:val="32"/>
          <w:szCs w:val="32"/>
        </w:rPr>
      </w:pPr>
      <w:r>
        <w:rPr>
          <w:rFonts w:hint="eastAsia" w:ascii="仿宋_GB2312" w:eastAsia="仿宋_GB2312"/>
          <w:b/>
          <w:bCs/>
          <w:sz w:val="32"/>
          <w:szCs w:val="32"/>
        </w:rPr>
        <w:t>(《 人民日报 》2020年03月19日      01 版）</w:t>
      </w:r>
    </w:p>
    <w:p>
      <w:pPr>
        <w:spacing w:line="560" w:lineRule="exact"/>
        <w:ind w:firstLine="640" w:firstLineChars="200"/>
        <w:rPr>
          <w:rFonts w:hint="eastAsia" w:ascii="华文仿宋" w:eastAsia="华文仿宋"/>
          <w:sz w:val="32"/>
          <w:szCs w:val="32"/>
        </w:rPr>
      </w:pPr>
    </w:p>
    <w:p>
      <w:pPr>
        <w:widowControl/>
        <w:jc w:val="left"/>
        <w:rPr>
          <w:rFonts w:ascii="方正小标宋简体" w:eastAsia="方正小标宋简体"/>
          <w:sz w:val="44"/>
          <w:szCs w:val="44"/>
        </w:rPr>
      </w:pPr>
    </w:p>
    <w:p>
      <w:pPr>
        <w:spacing w:line="560" w:lineRule="exact"/>
        <w:jc w:val="center"/>
        <w:rPr>
          <w:rFonts w:hint="eastAsia" w:ascii="方正小标宋简体" w:eastAsia="方正小标宋简体"/>
          <w:sz w:val="44"/>
          <w:szCs w:val="44"/>
        </w:rPr>
      </w:pPr>
    </w:p>
    <w:p>
      <w:pPr>
        <w:spacing w:line="560" w:lineRule="exact"/>
        <w:jc w:val="center"/>
        <w:rPr>
          <w:rFonts w:hint="eastAsia" w:ascii="方正小标宋简体" w:eastAsia="方正小标宋简体"/>
          <w:sz w:val="44"/>
          <w:szCs w:val="44"/>
        </w:rPr>
      </w:pPr>
    </w:p>
    <w:p>
      <w:pPr>
        <w:spacing w:line="560" w:lineRule="exact"/>
        <w:jc w:val="center"/>
        <w:rPr>
          <w:rFonts w:hint="eastAsia" w:ascii="方正小标宋简体" w:eastAsia="方正小标宋简体"/>
          <w:sz w:val="44"/>
          <w:szCs w:val="44"/>
        </w:rPr>
      </w:pPr>
    </w:p>
    <w:p>
      <w:pPr>
        <w:spacing w:line="560" w:lineRule="exact"/>
        <w:jc w:val="center"/>
        <w:rPr>
          <w:rFonts w:hint="eastAsia" w:ascii="方正小标宋简体" w:eastAsia="方正小标宋简体"/>
          <w:sz w:val="44"/>
          <w:szCs w:val="44"/>
        </w:rPr>
      </w:pPr>
    </w:p>
    <w:p>
      <w:pPr>
        <w:spacing w:line="560" w:lineRule="exact"/>
        <w:jc w:val="center"/>
        <w:rPr>
          <w:rFonts w:hint="eastAsia" w:ascii="方正小标宋简体" w:eastAsia="方正小标宋简体"/>
          <w:sz w:val="44"/>
          <w:szCs w:val="44"/>
        </w:rPr>
      </w:pPr>
    </w:p>
    <w:p>
      <w:pPr>
        <w:spacing w:line="560" w:lineRule="exact"/>
        <w:jc w:val="center"/>
        <w:rPr>
          <w:rFonts w:hint="eastAsia" w:ascii="方正小标宋简体" w:eastAsia="方正小标宋简体"/>
          <w:sz w:val="44"/>
          <w:szCs w:val="44"/>
        </w:rPr>
      </w:pPr>
    </w:p>
    <w:p>
      <w:pPr>
        <w:spacing w:line="560" w:lineRule="exact"/>
        <w:jc w:val="center"/>
        <w:rPr>
          <w:rFonts w:hint="eastAsia" w:ascii="方正小标宋简体" w:eastAsia="方正小标宋简体"/>
          <w:sz w:val="44"/>
          <w:szCs w:val="44"/>
        </w:rPr>
      </w:pPr>
    </w:p>
    <w:p>
      <w:pPr>
        <w:spacing w:line="560" w:lineRule="exact"/>
        <w:jc w:val="center"/>
        <w:rPr>
          <w:rFonts w:hint="eastAsia" w:ascii="方正小标宋简体" w:eastAsia="方正小标宋简体"/>
          <w:sz w:val="44"/>
          <w:szCs w:val="44"/>
        </w:rPr>
      </w:pPr>
    </w:p>
    <w:p>
      <w:pPr>
        <w:spacing w:line="560" w:lineRule="exact"/>
        <w:jc w:val="center"/>
        <w:rPr>
          <w:rFonts w:hint="eastAsia" w:ascii="方正小标宋简体" w:eastAsia="方正小标宋简体"/>
          <w:sz w:val="44"/>
          <w:szCs w:val="44"/>
        </w:rPr>
      </w:pPr>
    </w:p>
    <w:p>
      <w:pPr>
        <w:spacing w:line="560" w:lineRule="exact"/>
        <w:jc w:val="center"/>
        <w:rPr>
          <w:rFonts w:hint="eastAsia" w:ascii="方正小标宋简体" w:eastAsia="方正小标宋简体"/>
          <w:sz w:val="44"/>
          <w:szCs w:val="44"/>
        </w:rPr>
      </w:pPr>
    </w:p>
    <w:p>
      <w:pPr>
        <w:spacing w:line="560" w:lineRule="exact"/>
        <w:jc w:val="center"/>
        <w:rPr>
          <w:rFonts w:hint="eastAsia" w:ascii="方正小标宋简体" w:eastAsia="方正小标宋简体"/>
          <w:sz w:val="44"/>
          <w:szCs w:val="44"/>
        </w:rPr>
      </w:pPr>
    </w:p>
    <w:p>
      <w:pPr>
        <w:spacing w:line="560" w:lineRule="exact"/>
        <w:jc w:val="center"/>
        <w:rPr>
          <w:rFonts w:hint="eastAsia" w:ascii="方正小标宋简体" w:eastAsia="方正小标宋简体"/>
          <w:sz w:val="44"/>
          <w:szCs w:val="44"/>
        </w:rPr>
      </w:pPr>
    </w:p>
    <w:p>
      <w:pPr>
        <w:spacing w:line="560" w:lineRule="exact"/>
        <w:jc w:val="center"/>
        <w:rPr>
          <w:rFonts w:hint="eastAsia" w:ascii="方正小标宋简体" w:eastAsia="方正小标宋简体"/>
          <w:sz w:val="44"/>
          <w:szCs w:val="44"/>
        </w:rPr>
      </w:pPr>
    </w:p>
    <w:p>
      <w:pPr>
        <w:spacing w:line="560" w:lineRule="exact"/>
        <w:jc w:val="center"/>
        <w:rPr>
          <w:rFonts w:hint="eastAsia" w:ascii="方正小标宋简体" w:eastAsia="方正小标宋简体"/>
          <w:sz w:val="44"/>
          <w:szCs w:val="44"/>
        </w:rPr>
      </w:pPr>
    </w:p>
    <w:p>
      <w:pPr>
        <w:spacing w:line="560" w:lineRule="exact"/>
        <w:jc w:val="center"/>
        <w:rPr>
          <w:rFonts w:hint="eastAsia" w:ascii="方正小标宋简体" w:eastAsia="方正小标宋简体"/>
          <w:sz w:val="44"/>
          <w:szCs w:val="44"/>
        </w:rPr>
      </w:pPr>
    </w:p>
    <w:p>
      <w:pPr>
        <w:spacing w:line="560" w:lineRule="exact"/>
        <w:jc w:val="center"/>
        <w:rPr>
          <w:rFonts w:hint="eastAsia" w:ascii="方正小标宋简体" w:eastAsia="方正小标宋简体"/>
          <w:sz w:val="44"/>
          <w:szCs w:val="44"/>
        </w:rPr>
      </w:pPr>
    </w:p>
    <w:p>
      <w:pPr>
        <w:spacing w:line="560" w:lineRule="exact"/>
        <w:jc w:val="center"/>
        <w:rPr>
          <w:rFonts w:hint="eastAsia" w:ascii="方正小标宋简体" w:eastAsia="方正小标宋简体"/>
          <w:sz w:val="44"/>
          <w:szCs w:val="44"/>
        </w:rPr>
      </w:pP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 xml:space="preserve">中共中央政治局召开会议 </w:t>
      </w: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中共中央总书记习近平主持会议</w:t>
      </w:r>
    </w:p>
    <w:p>
      <w:pPr>
        <w:spacing w:line="560" w:lineRule="exact"/>
        <w:jc w:val="center"/>
        <w:rPr>
          <w:rFonts w:hint="eastAsia" w:ascii="楷体" w:hAnsi="楷体" w:eastAsia="楷体" w:cs="楷体"/>
          <w:sz w:val="32"/>
          <w:szCs w:val="32"/>
        </w:rPr>
      </w:pPr>
      <w:r>
        <w:rPr>
          <w:rFonts w:hint="eastAsia" w:ascii="楷体" w:hAnsi="楷体" w:eastAsia="楷体" w:cs="楷体"/>
          <w:sz w:val="32"/>
          <w:szCs w:val="32"/>
        </w:rPr>
        <w:t>研究当前新冠肺炎疫情防控和稳定经济社会运行重点工作</w:t>
      </w:r>
    </w:p>
    <w:p>
      <w:pPr>
        <w:pStyle w:val="8"/>
        <w:spacing w:before="0" w:beforeAutospacing="0" w:after="0" w:afterAutospacing="0" w:line="560" w:lineRule="exact"/>
        <w:ind w:firstLine="640" w:firstLineChars="200"/>
        <w:rPr>
          <w:rFonts w:hint="eastAsia" w:ascii="仿宋_GB2312" w:hAnsi="仿宋_GB2312" w:eastAsia="仿宋_GB2312" w:cs="仿宋_GB2312"/>
          <w:color w:val="000000"/>
          <w:sz w:val="32"/>
          <w:szCs w:val="32"/>
        </w:rPr>
      </w:pPr>
    </w:p>
    <w:p>
      <w:pPr>
        <w:pStyle w:val="8"/>
        <w:spacing w:before="0" w:beforeAutospacing="0" w:after="0" w:afterAutospacing="0"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中共中央政治局常务委员会3月4日召开会议，研究当前新冠肺炎疫情防控和稳定经济社会运行重点工作。中共中央总书记习近平主持会议并发表重要讲话。</w:t>
      </w:r>
    </w:p>
    <w:p>
      <w:pPr>
        <w:pStyle w:val="8"/>
        <w:spacing w:before="0" w:beforeAutospacing="0" w:after="0" w:afterAutospacing="0" w:line="56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习近平指出，经过全国上下艰苦努力，当前已初步呈现疫情防控形势持续向好、生产生活秩序加快恢复的态势，必须深入贯彻落实统筹推进疫情防控和经济社会发展工作部署会议精神，加快建立同疫情防控相适应的经济社会运行秩序，完善相关举措，巩固和拓展这一来之不易的良好势头，力争全国经济社会发展早日全面步入正常轨道，为实现决胜全面建成小康社会、决战脱贫攻坚目标任务创造条件。</w:t>
      </w:r>
    </w:p>
    <w:p>
      <w:pPr>
        <w:pStyle w:val="8"/>
        <w:spacing w:before="0" w:beforeAutospacing="0" w:after="0" w:afterAutospacing="0" w:line="56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习近平强调，要清醒认识当前疫情防控和经济社会发展形势的复杂性，增强统筹抓好各项工作的责任感和紧迫感。湖北和武汉疫情防控任务依然艰巨繁重，其他地区人员流动和聚集增加带来的疫情传播风险在加大，加强疫情防控必须慎终如始，对疫情的警惕性不能降低，防控要求不能降低，继续抓紧抓实抓细。同时，要深化疫情防控国际合作，发挥我国负责任大国作用。要抓紧推进经济社会发展各项工作，精准有序扎实推动复工复产，实现人财物有序流动、产供销有机衔接、内外贸有效贯通，把疫情造成的损失降到最低限度。各级党委和政府要贯彻党中央决策部署，做好统筹推进疫情防控和经济社会发展各项工作。要坚持实事求是、一切从实际出发，坚决防止形式主义、官僚主义。</w:t>
      </w:r>
    </w:p>
    <w:p>
      <w:pPr>
        <w:pStyle w:val="8"/>
        <w:spacing w:before="0" w:beforeAutospacing="0" w:after="0" w:afterAutospacing="0" w:line="56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会议强调，要持续用力加强湖北省和武汉市疫情防控工作，继续保持内防扩散、外防输出的防控策略。要抓好社区防控工作，引导和激励群众加强自我防护。要加强患者收治和转运工作，重症患者全部集中在高水平定点医院救治。要采取有效措施，更好满足其他疾病患者医疗需求。要促进供需更好对接，优化产品结构和配送方式，让群众居家生活更加安心。</w:t>
      </w:r>
    </w:p>
    <w:p>
      <w:pPr>
        <w:pStyle w:val="8"/>
        <w:spacing w:before="0" w:beforeAutospacing="0" w:after="0" w:afterAutospacing="0" w:line="56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会议指出，要突出抓好北京等重点地区疫情防控，完善京津冀联防联控机制，在人员流动引导、交通通道防疫、企业复工复产等方面加强协调联动。非疫情防控重点地区要落实分区分级精准防控要求。疫情风险等级较高的县域要继续抓好外防输入、内防扩散，低风险县域要防止疫情形势出现反弹。</w:t>
      </w:r>
    </w:p>
    <w:p>
      <w:pPr>
        <w:pStyle w:val="8"/>
        <w:spacing w:before="0" w:beforeAutospacing="0" w:after="0" w:afterAutospacing="0" w:line="56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会议强调，要加大科研攻关力度，把优势力量集中到解决最紧迫问题上来，继续加强病毒溯源和传播机理研究，药品疫苗、检测试剂、医疗装备等研发要同临床救治紧密结合、与防控一线相互协同，加强病理学等基础医学研究，更好指导临床实践。</w:t>
      </w:r>
    </w:p>
    <w:p>
      <w:pPr>
        <w:pStyle w:val="8"/>
        <w:spacing w:before="0" w:beforeAutospacing="0" w:after="0" w:afterAutospacing="0" w:line="56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会议指出，要根据疫情分区分级推进复工复产，大幅提高疫情防控重点物资的生产供应，优化防护物资调配，确保员工安全健康的生产生活环境。要继续采取“点对点”等多种交通运输方式让员工尽快返岗复工，严格做好员工吃、住、行、车间管理等环节防疫工作。要发挥好企业家作用，充分调动企业家积极性创造性。要坚持全国一盘棋，维护统一大市场，促进上下游、产供销、大中小企业整体配套、协同复工，切实提高复工复产的整体效益和水平。</w:t>
      </w:r>
    </w:p>
    <w:p>
      <w:pPr>
        <w:pStyle w:val="8"/>
        <w:spacing w:before="0" w:beforeAutospacing="0" w:after="0" w:afterAutospacing="0" w:line="56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会议强调，要把复工复产与扩大内需结合起来，把被抑制、被冻结的消费释放出来，把在疫情防控中催生的新型消费、升级消费培育壮大起来，使实物消费和服务消费得到回补。要选好投资项目，加强用地、用能、资金等政策配套，加快推进国家规划已明确的重大工程和基础设施建设。要加大公共卫生服务、应急物资保障领域投入，加快5G网络、数据中心等新型基础设施建设进度。要注重调动民间投资积极性。</w:t>
      </w:r>
    </w:p>
    <w:p>
      <w:pPr>
        <w:pStyle w:val="8"/>
        <w:spacing w:before="0" w:beforeAutospacing="0" w:after="0" w:afterAutospacing="0" w:line="56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会议指出，要在扩大对外开放中推动复工复产，努力做好稳外贸、稳外资工作，开拓多元化国际市场。要做好龙头企业复工复产保障工作，维护全球供应链稳定。要落实好外商投资法，积极帮助外资企业解决复工复产中的困难，继续抓好标志性重大外资项目落地，扩大金融等服务业对外开放。</w:t>
      </w:r>
    </w:p>
    <w:p>
      <w:pPr>
        <w:pStyle w:val="8"/>
        <w:spacing w:before="0" w:beforeAutospacing="0" w:after="0" w:afterAutospacing="0" w:line="56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会议强调，要有针对性地开展援企、稳岗、扩就业工作，做好高校毕业生、农民工等重点群体就业工作，积极帮助个体工商户纾困。要抓好春季农业生产，做好农产品保供稳价工作。要加大对贫困地区、贫困人口的帮扶，在复工复产中优先吸纳贫困地区劳动力务工就业，确保完成决战脱贫攻坚任务。</w:t>
      </w:r>
    </w:p>
    <w:p>
      <w:pPr>
        <w:pStyle w:val="8"/>
        <w:spacing w:before="0" w:beforeAutospacing="0" w:after="0" w:afterAutospacing="0" w:line="56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会议还研究了其他事项。</w:t>
      </w:r>
    </w:p>
    <w:p>
      <w:pPr>
        <w:widowControl/>
        <w:shd w:val="clear" w:color="auto" w:fill="FFFFFF"/>
        <w:spacing w:before="300" w:after="225" w:line="480" w:lineRule="atLeast"/>
        <w:ind w:firstLine="643" w:firstLineChars="200"/>
        <w:outlineLvl w:val="0"/>
        <w:rPr>
          <w:rFonts w:hint="eastAsia" w:ascii="仿宋_GB2312" w:eastAsia="仿宋_GB2312"/>
          <w:b/>
          <w:bCs/>
          <w:sz w:val="32"/>
          <w:szCs w:val="32"/>
        </w:rPr>
      </w:pPr>
      <w:r>
        <w:rPr>
          <w:rFonts w:hint="eastAsia" w:ascii="仿宋_GB2312" w:eastAsia="仿宋_GB2312"/>
          <w:b/>
          <w:bCs/>
          <w:sz w:val="32"/>
          <w:szCs w:val="32"/>
        </w:rPr>
        <w:t>（《人民日报》2020年03月05日      01版）</w:t>
      </w:r>
    </w:p>
    <w:p>
      <w:pPr>
        <w:spacing w:line="560" w:lineRule="exact"/>
        <w:jc w:val="center"/>
        <w:rPr>
          <w:rFonts w:ascii="楷体" w:hAnsi="楷体" w:eastAsia="楷体" w:cs="楷体"/>
          <w:sz w:val="32"/>
          <w:szCs w:val="32"/>
        </w:rPr>
      </w:pPr>
    </w:p>
    <w:p>
      <w:pPr>
        <w:widowControl/>
        <w:jc w:val="left"/>
        <w:rPr>
          <w:rFonts w:ascii="方正小标宋简体" w:eastAsia="方正小标宋简体"/>
          <w:sz w:val="44"/>
          <w:szCs w:val="44"/>
        </w:rPr>
      </w:pPr>
    </w:p>
    <w:p>
      <w:pPr>
        <w:widowControl/>
        <w:jc w:val="left"/>
        <w:rPr>
          <w:rFonts w:ascii="方正小标宋简体" w:eastAsia="方正小标宋简体"/>
          <w:sz w:val="44"/>
          <w:szCs w:val="44"/>
        </w:rPr>
      </w:pPr>
      <w:r>
        <w:rPr>
          <w:rFonts w:ascii="方正小标宋简体" w:eastAsia="方正小标宋简体"/>
          <w:sz w:val="44"/>
          <w:szCs w:val="44"/>
        </w:rPr>
        <w:br w:type="page"/>
      </w:r>
    </w:p>
    <w:p>
      <w:pPr>
        <w:spacing w:line="560" w:lineRule="exact"/>
        <w:ind w:firstLine="880" w:firstLineChars="200"/>
        <w:jc w:val="center"/>
        <w:rPr>
          <w:rFonts w:ascii="方正小标宋简体" w:eastAsia="方正小标宋简体"/>
          <w:sz w:val="44"/>
          <w:szCs w:val="44"/>
        </w:rPr>
      </w:pPr>
      <w:r>
        <w:rPr>
          <w:rFonts w:hint="eastAsia" w:ascii="方正小标宋简体" w:eastAsia="方正小标宋简体"/>
          <w:sz w:val="44"/>
          <w:szCs w:val="44"/>
        </w:rPr>
        <w:t>党委（党组）落实全面从严治党</w:t>
      </w:r>
    </w:p>
    <w:p>
      <w:pPr>
        <w:spacing w:line="560" w:lineRule="exact"/>
        <w:ind w:firstLine="880" w:firstLineChars="200"/>
        <w:jc w:val="center"/>
        <w:rPr>
          <w:rFonts w:ascii="方正小标宋简体" w:eastAsia="方正小标宋简体"/>
          <w:sz w:val="44"/>
          <w:szCs w:val="44"/>
        </w:rPr>
      </w:pPr>
      <w:r>
        <w:rPr>
          <w:rFonts w:hint="eastAsia" w:ascii="方正小标宋简体" w:eastAsia="方正小标宋简体"/>
          <w:sz w:val="44"/>
          <w:szCs w:val="44"/>
        </w:rPr>
        <w:t>主体责任规定</w:t>
      </w:r>
    </w:p>
    <w:p>
      <w:pPr>
        <w:spacing w:line="560" w:lineRule="exact"/>
        <w:ind w:firstLine="640" w:firstLineChars="200"/>
        <w:rPr>
          <w:rFonts w:ascii="仿宋_GB2312" w:eastAsia="仿宋_GB2312"/>
          <w:sz w:val="32"/>
          <w:szCs w:val="32"/>
        </w:rPr>
      </w:pPr>
      <w:r>
        <w:rPr>
          <w:rFonts w:hint="eastAsia" w:ascii="楷体" w:hAnsi="楷体" w:eastAsia="楷体" w:cs="楷体"/>
          <w:sz w:val="32"/>
          <w:szCs w:val="32"/>
        </w:rPr>
        <w:t>（2020年2月26日中共中央政治局常委会会议审议批准2020年3月9日中共中央办公厅发布）</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第一章 总 则</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第一条  为了全面落实党委（党组）全面从严治党主体责任，推动全面从严治党向纵深发展，根据《中国共产党章程》和有关党内法规，制定本规定。</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第二条  本规定适用于地方党委和按照《中国共产党党组工作条例》设立的党组（党委）。</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党的纪律检查机关、党的工作机关、党委直属事业单位在本单位落实全面从严治党主体责任，党的基层组织落实全面从严治党主体责任，参照本规定执行。</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第三条  党委（党组）必须深入贯彻习近平新时代中国特色社会主义思想，增强“四个意识”、坚定“四个自信”、做到“两个维护”，不忘初心、牢记使命，守责、负责、尽责，一以贯之、坚定不移全面从严治党，以伟大自我革命引领伟大社会革命，以科学理论引领全党理想信念，以“两个维护”引领全党团结统一，以正风肃纪反腐凝聚党心军心民心，永葆党的先进性和纯洁性，确保党始终成为中国特色社会主义事业的坚强领导核心。</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第四条  党委（党组）落实全面从严治党主体责任，应当遵循以下原则：</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（一）坚持紧紧围绕加强和改善党的全面领导；</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（二）坚持全面从严治党各领域各方面各环节全覆盖；</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（三）坚持真管真严、敢管敢严、长管长严；</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（四）坚持全面从严治党过程和效果相统一。</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第五条  中央和国家机关在全面从严治党中具有特殊地位和作用，必须在落实全面从严治党责任中走在前、作表率，全面提高机关党的建设质量，建设让党中央放心、让人民群众满意的模范机关，引领带动各地区各部门抓好全面从严治党。</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第二章 责任内容</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第六条  地方党委应当将党的建设与经济社会发展同谋划、同部署、同推进、同考核，加强对本地区全面从严治党各项工作的领导。主要包括：</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（一）坚决维护以习近平同志为核心的党中央权威和集中统一领导，坚决贯彻执行党中央决策部署以及上级党组织决定；</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（二）在本地区发挥总揽全局、协调各方的领导作用，在经济社会发展各项工作中坚持和加强党的全面领导，在同级各种组织中发挥领导作用；</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（三）把党的政治建设摆在首位，坚定政治信仰，强化政治领导，提高政治能力，净化政治生态，始终在政治立场、政治方向、政治原则、政治道路上同党中央保持高度一致；</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（四）把党的思想建设作为基础性建设来抓，坚定理想信念，用习近平新时代中国特色社会主义思想武装头脑、指导实践、推动工作，落实意识形态工作责任制；</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（五）贯彻新时代党的组织路线，坚持民主集中制，树立和坚持正确选人用人导向，建设忠诚干净担当的高素质专业化干部队伍，加强党的基层组织和党员队伍建设，做好人才工作，夯实党执政的组织基础；</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（六）持之以恒抓好党的作风建设，落实中央八项规定精神，持续整治“四风”特别是形式主义、官僚主义，反对特权思想和特权现象，密切党同人民群众的血肉联系；</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（七）加强党的纪律建设，重点强化政治纪律和组织纪律，带动廉洁纪律、群众纪律、工作纪律、生活纪律严起来；</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（八）落实制度治党、依规治党要求，加强本地区党内法规制度建设，严格落实党内法规执行责任制，确保党内法规制度落地见效；</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（九）落实党风廉政建设主体责任，深入推进反腐败斗争，一体推进不敢腐、不能腐、不想腐，巩固发展反腐败斗争压倒性胜利；</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（十）领导、支持和监督党的纪律检查机关、党的工作机关、党委直属事业单位、党组（党委）和下级地方党委、党的基层组织等落实全面从严治党主体责任，形成全面从严治党整体合力；</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（十一）加强对本地区统一战线工作和群团工作的领导，动员、组织所属党组织和广大党员，团结带领群众实现党的目标任务；</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（十二）勇于和善于结合本地区实际，切实解决影响全面从严治党的突出问题。</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第七条  党组（党委）应当坚持党建工作与业务工作同谋划、同部署、同推进、同考核，加强对本单位（本系统）全面从严治党各项工作的领导。主要包括：</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（一）坚决维护以习近平同志为核心的党中央权威和集中统一领导，坚决贯彻执行党中央决策部署以及上级党组织决定；</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（二）在本单位（本系统）发挥把方向、管大局、保落实的领导作用，推动党的主张和重大决策转化为法律法规、政策政令和社会共识，确保党的理论和路线方针政策在本单位（本系统）贯彻落实；</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（三）把党的政治建设摆在首位，提高政治站位，彰显政治属性，强化政治引领，增强政治能力，始终在政治立场、政治方向、政治原则、政治道路上同党中央保持高度一致，涵养良好的机关政治生态；</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（四）强化理论武装，学懂弄通做实习近平新时代中国特色社会主义思想，引导党员、干部坚定理想信念宗旨，落实意识形态工作责任制；</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（五）坚持民主集中制，贯彻党管干部、党管人才原则，加强忠诚干净担当的高素质专业化干部队伍建设，加强党的基层组织和党员队伍建设，着力提高党内活动和党的组织生活质量，做好人才工作；</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（六）加强和改进作风，落实中央八项规定精神，持续整治“四风”特别是形式主义、官僚主义，反对特权思想和特权现象；</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（七）加强党的纪律建设，履行党风廉政建设主体责任，支持纪检监察机关履行监督责任，一体推进不敢腐、不能腐、不想腐；</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（八）带头遵守党内法规制度，严格落实党内法规执行责任制，建立健全本单位（本系统）党建工作制度，不断提高制度执行力；</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（九）领导机关和直属单位党组织的工作，支持配合党的机关工委对本单位（本系统）党的工作的统一领导，自觉接受党的机关工委对其履行机关党建主体责任的指导督促，防止出现“灯下黑”；</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（十）加强对本单位（本系统）统一战线工作和群团工作的领导，重视对党外干部、人才的培养使用，团结带领党外干部和群众，凝聚各方面智慧力量，完成党中央以及上级党组织交给的任务；</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（十一）勇于和善于结合本单位（本系统）实际，切实解决影响全面从严治党的突出问题。</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第八条  党委（党组）领导班子成员应当强化责任担当，狠抓责任落实，增强落实全面从严治党责任的自觉和能力，带头遵守执行全面从严治党各项规定，自觉接受党组织、党员和群众监督，在全面从严治党中发挥示范表率作用。</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党委（党组）书记应当履行本地区本单位全面从严治党第一责任人职责，做到重要工作亲自部署、重大问题亲自过问、重点环节亲自协调、重要案件亲自督办；管好班子、带好队伍、抓好落实，支持、指导和督促领导班子其他成员、下级党委（党组）书记履行全面从严治党责任，发现问题及时提醒纠正。</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党委（党组）领导班子其他成员根据工作分工对职责范围内的全面从严治党工作负重要领导责任，按照“一岗双责”要求，领导、检查、督促分管部门和单位全面从严治党工作，对分管部门和单位党员干部从严进行教育管理监督。</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第九条  党的建设工作领导小组是党委抓全面从严治党的议事协调机构，应当加强对本地区党的建设工作的指导，定期听取工作汇报，及时研究解决重大问题。</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党的纪律检查机关在履行全面从严治党监督责任同时，应当通过重大事项请示报告、提出意见建议、监督推动党委（党组）决策落实等方式，协助党委（党组）落实全面从严治党主体责任。</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党委办公厅（室）、职能部门、办事机构等是党委抓全面从严治党的具体执行机关，应当在党委统一领导下充分发挥职能作用，在职责范围内抓好全面从严治党相关工作。</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党的机关工委作为党委派出机关，应当统一组织、规划、部署本级机关党的工作，指导机关开展党的各方面建设，指导机关各级党组织实施对党员特别是党员领导干部的监督和管理。</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部门和单位机关党委作为机关党建工作专责机构，应当聚焦主责主业，充分发挥职能作用，协助党组（党委）落实全面从严治党主体责任。</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第三章 责任落实</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第十条  党委（党组）每半年应当至少召开1次常委会会议（党组会议）专题研究全面从严治党工作，分析研判形势，研究解决瓶颈和短板，提出加强和改进的措施。</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第十一条  党委（党组）可以根据本规定，结合实际制定责任清单，具体明确党委（党组）及其书记和领导班子其他成员承担的全面从严治党责任。制定责任清单，应当坚持简便易行、务实管用。</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第十二条  党委（党组）每年年初应当根据党中央决策部署以及上级党组织决定，结合本地区本单位全面从严治党形势和任务，坚持问题导向，突出工作重点，制定本地区本单位落实全面从严治党主体责任的年度任务安排，明确责任分工和完成时限。</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第十三条  党委（党组）书记应当加强对全面从严治党的调查研究，了解工作推进情况，发现和解决实践中的突出问题。</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调查研究应当注重听取党的代表大会代表、党员、干部、基层党组织和群众关于全面从严治党的意见建议。</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第十四条  党委（党组）应当开展经常性的全面从严治党宣传教育，特别是党章党规和党性党风党纪教育，注重发挥正反典型的示范警示作用，在本地区本单位营造全面从严治党良好氛围。</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第十五条  党委（党组）及其领导班子成员应当将落实全面从严治党责任情况作为年度民主生活会对照检查内容，深入查摆存在的问题，开展严肃认真的批评和自我批评，提出务实管用的整改措施。</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本地区本单位发生重大违纪违法案件、严重“四风”问题，党委（党组）应当及时召开专题民主生活会，认真对照检查，深刻剖析反思，明确整改责任。</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第十六条  党委（党组）书记对领导班子其他成员、下一级党委（党组）书记，领导班子其他成员对分管部门和单位党组织书记，发现存在政治、思想、工作、生活、作风、纪律等方面苗头性、倾向性问题的，应当及时进行提醒谈话；发现落实全面从严治党责任不到位、管党治党问题较多、党员群众来信来访反映问题较多的，应当及时进行约谈，严肃批评教育，督促落实责任。</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第十七条  党委（党组）应当通过会议、文件等形式通报本地区本单位落实全面从严治党主体责任情况，及时通报因责任落实不力被问责的典型问题，采取组织调整或者组织处理、纪律处分方式问责的，应当以适当方式公开。</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第十八条  党委（党组）应当开展有针对性的教育培训，强化政治教育和政治训练，增强本地区本单位党组织和党员领导干部落实全面从严治党责任的意识，提高落实全面从严治党责任的能力和水平。</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第四章 监督追责</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第十九条  地方党委每年年初应当向上一级党委书面报告上一年度落实全面从严治党主体责任情况。地方党委常委会应当将落实全面从严治党主体责任情况作为向全会报告工作的一项重要内容。</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党组（党委）每年年初应当向批准其设立的党组织书面报告上一年度落实全面从严治党主体责任情况。</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第二十条  上级党组织应当加强对党委（党组）落实全面从严治党主体责任情况的监督检查和巡视巡察，着力发现和解决责任不明确、不全面、不落实等问题。</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监督检查和巡视巡察中，应当注重发挥党员、干部、基层党组织和群众、新闻媒体等的作用，推动形成监督合力。</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第二十一条  统筹党风廉政建设、意识形态工作、基层党建工作等方面考核，结合领导班子和领导干部考核，建立健全落实全面从严治党主体责任考核制度，在年度考核和相关考核工作中突出了解全面从严治党责任落实情况。</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考核结果在本地区本单位一定范围内公布。考核结果作为对领导班子总体评价和领导干部选拔任用、实绩评价、激励约束的重要依据。</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第二十二条  党委（党组）及其领导班子成员落实全面从严治党责任，有下列情形之一的，应当依规依纪追究责任：</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（一）贯彻执行党中央关于全面从严治党重大决策部署以及上级党组织有关决定不认真、不得力；</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（二）履行全面从严治党第一责任人职责、重要领导责任不担当、不作为；</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（三）本地区本单位政治意识淡化、党的领导弱化、党建工作虚化、责任落实软化，管党治党宽松软；</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（四）本地区本单位在管党治党方面出现重大问题或者造成严重后果；</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（五）其他应当追究责任的情形。</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第五章 附 则</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第二十三条  中央军事委员会可以根据本规定，制定军队党委落实全面从严治党主体责任规定。</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第二十四条  本规定由中央办公厅负责解释。</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第二十五条  本规定自发布之日起施行。</w:t>
      </w:r>
    </w:p>
    <w:p>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 《 人民日报 》2020年03月14日   01 版）</w:t>
      </w:r>
    </w:p>
    <w:p>
      <w:pPr>
        <w:spacing w:line="560" w:lineRule="exact"/>
        <w:rPr>
          <w:rFonts w:ascii="方正小标宋简体" w:eastAsia="方正小标宋简体"/>
          <w:sz w:val="44"/>
          <w:szCs w:val="44"/>
        </w:rPr>
      </w:pPr>
      <w:r>
        <w:rPr>
          <w:rFonts w:hint="eastAsia" w:ascii="方正小标宋简体" w:eastAsia="方正小标宋简体"/>
          <w:sz w:val="44"/>
          <w:szCs w:val="44"/>
        </w:rPr>
        <w:br w:type="page"/>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浓墨重彩书写依规治党新篇章</w:t>
      </w:r>
    </w:p>
    <w:p>
      <w:pPr>
        <w:spacing w:line="560" w:lineRule="exact"/>
        <w:jc w:val="center"/>
        <w:rPr>
          <w:rFonts w:ascii="楷体" w:hAnsi="楷体" w:eastAsia="楷体" w:cs="楷体"/>
          <w:sz w:val="32"/>
          <w:szCs w:val="32"/>
        </w:rPr>
      </w:pPr>
      <w:r>
        <w:rPr>
          <w:rFonts w:hint="eastAsia" w:ascii="楷体" w:hAnsi="楷体" w:eastAsia="楷体" w:cs="楷体"/>
          <w:sz w:val="32"/>
          <w:szCs w:val="32"/>
        </w:rPr>
        <w:t>——以习近平同志为核心的党中央二〇一九年推进</w:t>
      </w:r>
    </w:p>
    <w:p>
      <w:pPr>
        <w:spacing w:line="560" w:lineRule="exact"/>
        <w:jc w:val="center"/>
        <w:rPr>
          <w:rFonts w:ascii="楷体" w:hAnsi="楷体" w:eastAsia="楷体" w:cs="楷体"/>
          <w:sz w:val="32"/>
          <w:szCs w:val="32"/>
        </w:rPr>
      </w:pPr>
      <w:r>
        <w:rPr>
          <w:rFonts w:hint="eastAsia" w:ascii="楷体" w:hAnsi="楷体" w:eastAsia="楷体" w:cs="楷体"/>
          <w:sz w:val="32"/>
          <w:szCs w:val="32"/>
        </w:rPr>
        <w:t>党内法规制度建设综述</w:t>
      </w:r>
    </w:p>
    <w:p>
      <w:pPr>
        <w:spacing w:line="560" w:lineRule="exact"/>
        <w:jc w:val="left"/>
        <w:rPr>
          <w:rFonts w:ascii="仿宋_GB2312" w:eastAsia="仿宋_GB2312"/>
          <w:sz w:val="32"/>
          <w:szCs w:val="32"/>
        </w:rPr>
      </w:pPr>
      <w:r>
        <w:rPr>
          <w:rFonts w:hint="eastAsia" w:ascii="仿宋_GB2312" w:eastAsia="仿宋_GB2312"/>
          <w:sz w:val="32"/>
          <w:szCs w:val="32"/>
        </w:rPr>
        <w:t>　  核心阅读</w:t>
      </w:r>
    </w:p>
    <w:p>
      <w:pPr>
        <w:spacing w:line="560" w:lineRule="exact"/>
        <w:jc w:val="left"/>
        <w:rPr>
          <w:rFonts w:ascii="仿宋_GB2312" w:eastAsia="仿宋_GB2312"/>
          <w:sz w:val="32"/>
          <w:szCs w:val="32"/>
        </w:rPr>
      </w:pPr>
      <w:r>
        <w:rPr>
          <w:rFonts w:hint="eastAsia" w:ascii="仿宋_GB2312" w:eastAsia="仿宋_GB2312"/>
          <w:sz w:val="32"/>
          <w:szCs w:val="32"/>
        </w:rPr>
        <w:t>　　■党的领导核心作用是我们战胜风险挑战、不断夺取胜利的关键所在。在党中央集中统一领导下，广大干部群众众志成城、团结奋战，全国形成了全面动员、全面部署、全面加强疫情防控工作的局面。</w:t>
      </w:r>
    </w:p>
    <w:p>
      <w:pPr>
        <w:spacing w:line="560" w:lineRule="exact"/>
        <w:jc w:val="left"/>
        <w:rPr>
          <w:rFonts w:ascii="仿宋_GB2312" w:eastAsia="仿宋_GB2312"/>
          <w:sz w:val="32"/>
          <w:szCs w:val="32"/>
        </w:rPr>
      </w:pPr>
      <w:r>
        <w:rPr>
          <w:rFonts w:hint="eastAsia" w:ascii="仿宋_GB2312" w:eastAsia="仿宋_GB2312"/>
          <w:sz w:val="32"/>
          <w:szCs w:val="32"/>
        </w:rPr>
        <w:t>　　■急难险重的任务最能检验干部，艰难困苦的环境最能锤炼干部。在疫情防控斗争中，广大党员、干部投身第一线，把初心使命、责任担当化为冲锋在前、迎难而上的实际行动。</w:t>
      </w:r>
    </w:p>
    <w:p>
      <w:pPr>
        <w:spacing w:line="560" w:lineRule="exact"/>
        <w:jc w:val="left"/>
        <w:rPr>
          <w:rFonts w:ascii="仿宋_GB2312" w:eastAsia="仿宋_GB2312"/>
          <w:sz w:val="32"/>
          <w:szCs w:val="32"/>
        </w:rPr>
      </w:pPr>
      <w:r>
        <w:rPr>
          <w:rFonts w:hint="eastAsia" w:ascii="仿宋_GB2312" w:eastAsia="仿宋_GB2312"/>
          <w:sz w:val="32"/>
          <w:szCs w:val="32"/>
        </w:rPr>
        <w:t>　　■14亿人民全面参与、积极行动是抗击疫情的决定性力量。紧紧依靠人民群众，就能凝聚同心同德、众志成城抗击疫情的强大合力，构筑起群防群治抵御疫情的严密防线。</w:t>
      </w:r>
    </w:p>
    <w:p>
      <w:pPr>
        <w:spacing w:line="560" w:lineRule="exact"/>
        <w:jc w:val="left"/>
        <w:rPr>
          <w:rFonts w:ascii="仿宋_GB2312" w:eastAsia="仿宋_GB2312"/>
          <w:sz w:val="32"/>
          <w:szCs w:val="32"/>
        </w:rPr>
      </w:pPr>
      <w:r>
        <w:rPr>
          <w:rFonts w:hint="eastAsia" w:ascii="仿宋_GB2312" w:eastAsia="仿宋_GB2312"/>
          <w:sz w:val="32"/>
          <w:szCs w:val="32"/>
        </w:rPr>
        <w:t>　　</w:t>
      </w:r>
    </w:p>
    <w:p>
      <w:pPr>
        <w:spacing w:line="560" w:lineRule="exact"/>
        <w:jc w:val="left"/>
        <w:rPr>
          <w:rFonts w:ascii="仿宋_GB2312" w:eastAsia="仿宋_GB2312"/>
          <w:sz w:val="32"/>
          <w:szCs w:val="32"/>
        </w:rPr>
      </w:pPr>
      <w:r>
        <w:rPr>
          <w:rFonts w:hint="eastAsia" w:ascii="仿宋_GB2312" w:eastAsia="仿宋_GB2312"/>
          <w:sz w:val="32"/>
          <w:szCs w:val="32"/>
        </w:rPr>
        <w:t>　　新冠肺炎疫情发生以来，以习近平同志为核心的党中央始终把人民群众生命安全和身体健康放在第一位。习近平总书记对打赢疫情防控阻击战作出全面部署和一系列重要指示，多次召开会议听取关于新冠肺炎疫情防控工作情况汇报，为疫情防控工作指明了方向，给全社会注入强大信心和力量。党中央要求，把党的政治优势、组织优势、密切联系群众优势转化为疫情防控的强大政治优势，确保党中央重大决策部署贯彻落实，让党旗在防控疫情斗争第一线高高飘扬。我们要把思想和行动统一到习近平总书记重要讲话、重要指示精神和党中央决策部署上来，充分发挥党的领导优势，凝心聚力、众志成城，汇聚起疫情防控的强大合力，坚决打赢疫情防控阻击战。</w:t>
      </w:r>
    </w:p>
    <w:p>
      <w:pPr>
        <w:spacing w:line="560" w:lineRule="exact"/>
        <w:jc w:val="left"/>
        <w:rPr>
          <w:rFonts w:ascii="仿宋_GB2312" w:eastAsia="仿宋_GB2312"/>
          <w:sz w:val="32"/>
          <w:szCs w:val="32"/>
        </w:rPr>
      </w:pPr>
      <w:r>
        <w:rPr>
          <w:rFonts w:hint="eastAsia" w:ascii="仿宋_GB2312" w:eastAsia="仿宋_GB2312"/>
          <w:sz w:val="32"/>
          <w:szCs w:val="32"/>
        </w:rPr>
        <w:t>　　发挥党的领导优势，为打赢疫情防控阻击战提供坚强政治保证</w:t>
      </w:r>
    </w:p>
    <w:p>
      <w:pPr>
        <w:spacing w:line="560" w:lineRule="exact"/>
        <w:jc w:val="left"/>
        <w:rPr>
          <w:rFonts w:ascii="仿宋_GB2312" w:eastAsia="仿宋_GB2312"/>
          <w:sz w:val="32"/>
          <w:szCs w:val="32"/>
        </w:rPr>
      </w:pPr>
      <w:r>
        <w:rPr>
          <w:rFonts w:hint="eastAsia" w:ascii="仿宋_GB2312" w:eastAsia="仿宋_GB2312"/>
          <w:sz w:val="32"/>
          <w:szCs w:val="32"/>
        </w:rPr>
        <w:t>　　中国共产党领导是中国特色社会主义最本质的特征，是中国特色社会主义制度的最大优势。党的领导核心作用，是我们战胜风险挑战、不断夺取胜利的关键所在。当前，疫情形势仍然十分严峻，必须加强党中央集中统一领导。各级党委和政府要增强“四个意识”、坚定“四个自信”、做到“两个维护”，深刻认识做好新冠肺炎疫情防控的重要性和紧迫性，加强统一领导、统一指挥，坚定不移把党中央各项决策部署落到实处。这是打赢疫情防控阻击战的坚强政治保证。</w:t>
      </w:r>
    </w:p>
    <w:p>
      <w:pPr>
        <w:spacing w:line="560" w:lineRule="exact"/>
        <w:jc w:val="left"/>
        <w:rPr>
          <w:rFonts w:ascii="仿宋_GB2312" w:eastAsia="仿宋_GB2312"/>
          <w:sz w:val="32"/>
          <w:szCs w:val="32"/>
        </w:rPr>
      </w:pPr>
      <w:r>
        <w:rPr>
          <w:rFonts w:hint="eastAsia" w:ascii="仿宋_GB2312" w:eastAsia="仿宋_GB2312"/>
          <w:sz w:val="32"/>
          <w:szCs w:val="32"/>
        </w:rPr>
        <w:t>　　疫情发生后，党中央高度重视，习近平总书记亲自指挥、亲自部署，中央政治局常委会多次召开会议进行专题研究，中共中央专门印发《关于加强党的领导、为打赢疫情防控阻击战提供坚强政治保证的通知》。在党中央集中统一领导下，中央应对疫情工作领导小组及时研究部署工作，国务院联防联控机制加大政策协调和物资调配力度，各地区、各党政军群机关和企事业单位、各村镇社区都紧急行动起来，广大医务人员英勇奋战，广大党员、干部无私奉献，广大人民群众众志成城，全国形成了全面动员、全面部署、全面加强疫情防控工作的局面。</w:t>
      </w:r>
    </w:p>
    <w:p>
      <w:pPr>
        <w:spacing w:line="560" w:lineRule="exact"/>
        <w:jc w:val="left"/>
        <w:rPr>
          <w:rFonts w:ascii="仿宋_GB2312" w:eastAsia="仿宋_GB2312"/>
          <w:sz w:val="32"/>
          <w:szCs w:val="32"/>
        </w:rPr>
      </w:pPr>
      <w:r>
        <w:rPr>
          <w:rFonts w:hint="eastAsia" w:ascii="仿宋_GB2312" w:eastAsia="仿宋_GB2312"/>
          <w:sz w:val="32"/>
          <w:szCs w:val="32"/>
        </w:rPr>
        <w:t>　　疫情防控不只是医药卫生问题，而是全方位的工作，各项工作都要为打赢疫情防控阻击战提供支持。必须充分发挥党的组织、动员、协调优势，坚持全国一盘棋，充分调动各方面积极性，集中力量防控疫情。确保疫情防控有力有效推进，必须坚持协同联动，做到令行禁止、步调一致，形成万众一心、同舟共济的联动格局。习近平总书记强调，各级党委和政府要坚决贯彻党中央关于疫情防控各项决策部署，坚决贯彻坚定信心、同舟共济、科学防治、精准施策的总要求，再接再厉、英勇斗争，以更坚定的信心、更顽强的意志、更果断的措施，紧紧依靠人民群众，坚决把疫情扩散蔓延势头遏制住，坚决打赢疫情防控的人民战争、总体战、阻击战。</w:t>
      </w:r>
    </w:p>
    <w:p>
      <w:pPr>
        <w:spacing w:line="560" w:lineRule="exact"/>
        <w:jc w:val="left"/>
        <w:rPr>
          <w:rFonts w:ascii="仿宋_GB2312" w:eastAsia="仿宋_GB2312"/>
          <w:sz w:val="32"/>
          <w:szCs w:val="32"/>
        </w:rPr>
      </w:pPr>
      <w:r>
        <w:rPr>
          <w:rFonts w:hint="eastAsia" w:ascii="仿宋_GB2312" w:eastAsia="仿宋_GB2312"/>
          <w:sz w:val="32"/>
          <w:szCs w:val="32"/>
        </w:rPr>
        <w:t>　　疫情发生后，习近平总书记对军队做好新冠肺炎疫情防控工作作出重要指示强调，全军要在党中央和中央军委统一指挥下，牢记人民军队宗旨，闻令而动，勇挑重担，敢打硬仗，积极支援地方疫情防控。人民子弟兵始终与人民群众水乳交融、生死与共，永远是人民生命、人民健康、人民利益的坚决捍卫者。面对疫情，来自军医药大学系统、各战区的医务工作者迅速集结、奔赴抗击疫情前线，义无反顾承担起急难险重任务，一架架军用运输机搭载医务人员和急用物资飞往武汉，这是人民解放军绝对忠诚、绝对纯洁、绝对可靠的充分证明，是人民解放军具有强大凝聚力、向心力、战斗力的生动体现。听党指挥、能打胜仗、作风优良的人民军队，是打赢疫情防控阻击战的重要力量。</w:t>
      </w:r>
    </w:p>
    <w:p>
      <w:pPr>
        <w:spacing w:line="560" w:lineRule="exact"/>
        <w:jc w:val="left"/>
        <w:rPr>
          <w:rFonts w:ascii="仿宋_GB2312" w:eastAsia="仿宋_GB2312"/>
          <w:sz w:val="32"/>
          <w:szCs w:val="32"/>
        </w:rPr>
      </w:pPr>
      <w:r>
        <w:rPr>
          <w:rFonts w:hint="eastAsia" w:ascii="仿宋_GB2312" w:eastAsia="仿宋_GB2312"/>
          <w:sz w:val="32"/>
          <w:szCs w:val="32"/>
        </w:rPr>
        <w:t>　　发挥党员干部先锋模范作用，打造疫情防控的中坚力量</w:t>
      </w:r>
    </w:p>
    <w:p>
      <w:pPr>
        <w:spacing w:line="560" w:lineRule="exact"/>
        <w:jc w:val="left"/>
        <w:rPr>
          <w:rFonts w:ascii="仿宋_GB2312" w:eastAsia="仿宋_GB2312"/>
          <w:sz w:val="32"/>
          <w:szCs w:val="32"/>
        </w:rPr>
      </w:pPr>
      <w:r>
        <w:rPr>
          <w:rFonts w:hint="eastAsia" w:ascii="仿宋_GB2312" w:eastAsia="仿宋_GB2312"/>
          <w:sz w:val="32"/>
          <w:szCs w:val="32"/>
        </w:rPr>
        <w:t>　　中国共产党是中国工人阶级的先锋队，同时是中国人民和中华民族的先锋队。哪里任务险重哪里就有党组织坚强有力的工作，哪里就有党员当先锋作表率。烈火炼真金，考验见本色。急难险重的任务最能检验干部，艰难困苦的环境最能锤炼干部。广大党员、干部特别是领导干部能不能在疫情防控斗争中挺身而出、英勇奋斗、扎实工作，是检验其是否忠诚干净担当的试金石。在事关人民群众生命安全和身体健康、事关经济社会大局稳定、事关我国对外开放的疫情大考面前，党员、干部的政治素质、宗旨意识、大局意识是否真过硬，风险应对能力、掌控驾驭能力、形势预判能力、担当作为能力是否足够强，都能得到充分检验。</w:t>
      </w:r>
    </w:p>
    <w:p>
      <w:pPr>
        <w:spacing w:line="560" w:lineRule="exact"/>
        <w:jc w:val="left"/>
        <w:rPr>
          <w:rFonts w:ascii="仿宋_GB2312" w:eastAsia="仿宋_GB2312"/>
          <w:sz w:val="32"/>
          <w:szCs w:val="32"/>
        </w:rPr>
      </w:pPr>
      <w:r>
        <w:rPr>
          <w:rFonts w:hint="eastAsia" w:ascii="仿宋_GB2312" w:eastAsia="仿宋_GB2312"/>
          <w:sz w:val="32"/>
          <w:szCs w:val="32"/>
        </w:rPr>
        <w:t>　　习近平总书记强调，要以疫情防控工作成效来检验和拓展“不忘初心、牢记使命”主题教育成果，发挥基层党组织政治引领作用和党员先锋模范作用。我们看到，在疫情防控阻击战中，广大党员、干部积极投身防控疫情第一线，把初心使命、责任担当化为冲锋在前、迎难而上的实际行动。基层党组织和广大党员、干部是落实联防联控措施的中坚力量，他们不怕困难、日夜奋战，认真做好疫情监测、排查、预警、防控等工作，稳定群众情绪、增强社会信心。卫生健康部门专家和医护人员中的党员主动请缨、勇挑重担，最危险、最繁重的岗位总是有党员坚守的身影。正因为有了各行各业党员、干部的主动履职、勇于担当、扎实工作和坚决落实，才有人民群众的安宁与安心。疫情面前显忠诚，迎难而上显担当。那些守土有责、守土担责、守土尽责的党员、干部，那些不畏艰险、无私奉献、坚定站在疫情防控第一线的党员医务工作者，他们的先锋模范作用是提高收治率和治愈率、降低感染率和病亡率的有力保证。</w:t>
      </w:r>
    </w:p>
    <w:p>
      <w:pPr>
        <w:spacing w:line="560" w:lineRule="exact"/>
        <w:jc w:val="left"/>
        <w:rPr>
          <w:rFonts w:ascii="仿宋_GB2312" w:eastAsia="仿宋_GB2312"/>
          <w:sz w:val="32"/>
          <w:szCs w:val="32"/>
        </w:rPr>
      </w:pPr>
      <w:r>
        <w:rPr>
          <w:rFonts w:hint="eastAsia" w:ascii="仿宋_GB2312" w:eastAsia="仿宋_GB2312"/>
          <w:sz w:val="32"/>
          <w:szCs w:val="32"/>
        </w:rPr>
        <w:t>　　党中央要求，在疫情防控第一线考察、识别、评价、使用干部。疫情考验面前，容不得丝毫作风漂浮、弄虚作假、懈怠松劲，容不得半点形式主义、官僚主义、本位主义。疫情防控形势不断变化，各项工作也不断面临新情况新问题。广大党员、干部要把人民群众生命安全和身体健康放在第一位，把更多精力投入到疫情防控第一线，集中精力、心无旁骛把每一项工作、每一个环节都做到位。要更好发挥示范引领作用，豁得出来、冲得上去，把疫情防控工作抓实抓细，同时间赛跑、与病魔较量，为早日打赢疫情防控阻击战贡献智慧和力量。</w:t>
      </w:r>
    </w:p>
    <w:p>
      <w:pPr>
        <w:spacing w:line="560" w:lineRule="exact"/>
        <w:jc w:val="left"/>
        <w:rPr>
          <w:rFonts w:ascii="仿宋_GB2312" w:eastAsia="仿宋_GB2312"/>
          <w:sz w:val="32"/>
          <w:szCs w:val="32"/>
        </w:rPr>
      </w:pPr>
      <w:r>
        <w:rPr>
          <w:rFonts w:hint="eastAsia" w:ascii="仿宋_GB2312" w:eastAsia="仿宋_GB2312"/>
          <w:sz w:val="32"/>
          <w:szCs w:val="32"/>
        </w:rPr>
        <w:t>　　发挥密切联系群众优势，凝聚联防联控、群防群治的人民力量</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　　我们党的最大政治优势是密切联系群众，党执政后的最大危险是脱离群众。打赢这场疫情防控阻击战，离不开广大人民群众的参与和支持。必须始终保持党同人民群众的血肉联系，发挥党密切联系群众的优势，发挥我国国家制度和国家治理体系密切联系群众的优势，当好群众的贴心人和主心骨，紧紧依靠人民群众坚决打赢疫情防控阻击战。防控疫情要落实到每名党员的扎实行动上，把工作做细做实，不留死角、不放过任何一个细节，把密切联系群众的优势转化为联防联控、群防群治的组织优势，凝聚起同心同德、众志成城抗击疫情的强大合2019年，是新中国成立70周年，也是中国共产党在全国执政第七十个年头。</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治国必先治党，治党务必从严，从严必依法度。站在“两个一百年”奋斗目标的历史交汇点，以习近平同志为核心的党中央着眼坚持和完善中国特色社会主义制度、推进国家治理体系和治理能力现代化，全方位推进新时代党内法规制度建设，在党内法规制度的坚持和巩固、完善和发展、遵守和执行上，取得新的进展和成效。</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把党内法规制度建设放在党和国家事业全局中、放在党的长期执政中来谋划和部署</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凡将立国，制度不可不察也。”进入新时代，面对新形势新任务新要求，以习近平同志为核心的党中央把加强党内法规制度建设作为全面从严治党的长远之策、根本之策，作为坚持和完善中国特色社会主义制度、推进国家治理体系和治理能力现代化的重要内容，作出一系列重大决策部署。</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——党的十九大提出，增强依法执政本领，加快形成覆盖党的领导和党的建设各方面的党内法规制度体系，加强和改善对国家政权机关的领导。</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——党的十九届二中全会审议通过关于修改宪法部分内容的建议，把“中国共产党领导是中国特色社会主义最本质的特征”写入宪法，以国家根本法的形式为坚持党的领导提供坚强制度保障。</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——党的十九届三中全会通过《中共中央关于深化党和国家机构改革的决定》和《深化党和国家机构改革方案》，作出了完善坚持党的全面领导的制度的重大部署，把党的领导落实到治国理政全过程各方面。</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2019年8月30日，习近平总书记主持召开中共中央政治局会议。会议两项重要议题迅即引起各方面高度关注。</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——决定2019年10月召开党的十九届四中全会，研究坚持和完善中国特色社会主义制度、推进国家治理体系和治理能力现代化若干重大问题。</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两个月后，《中共中央关于坚持和完善中国特色社会主义制度、推进国家治理体系和治理能力现代化若干重大问题的决定》经全会审议通过，全面回答了在我国国家制度和国家治理体系上应该“坚持和巩固什么、完善和发展什么”这个重大政治问题，为推动各方面制度更加成熟更加定型明确了时间表、路线图。</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审议通过《中国共产党党内法规制定条例》《中国共产党党内法规和规范性文件备案审查规定》《中国共产党党内法规执行责任制规定（试行）》。习近平总书记对进一步加强党内法规制度建设作出重要指示：</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“必须坚持正确政治方向，增强‘四个意识’、坚定‘四个自信’、做到‘两个维护’。”</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“必须坚持以党章为根本遵循，尊崇党章、遵守党章、贯彻党章、维护党章。”</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“必须坚持民主集中制，把充分发扬党内民主和维护党的集中统一有机结合起来。”</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“必须坚持服务党和国家工作大局。”</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“必须坚持系统推进，有规可依，有规必依。”</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“必须坚持依法治国和依规治党有机统一，既依据宪法法律治国理政，又依据党内法规管党治党。”</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这3部党内法规公布后，社会反响热烈。“制定修订这3部党内法规，体现了党的十八大以来坚持全面从严治党、依规治党的实践成果、理论成果和制度成果，体现了对党内法规制度建设规律性认识的深化，充分彰显了以习近平同志为核心的党中央对加强党内法规制度建设的高度重视，向世人昭示了用制度把我们党建设好的坚强决心。”中国政法大学校长马怀德教授说。</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以搞好制度“供给侧结构性改革”为主线，进一步健全党内法规制度体系的四梁八柱</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2019年7月9日，习近平总书记在中央和国家机关党的建设工作会议上发表重要讲话强调：“要搞好制度‘供给侧结构性改革’，空白缺位的抓紧建立，不全面的尽快完善，成熟经验及时推广。”</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党的十八大以来，先后制定修订了190多部中央党内法规，出台了一批标志性、关键性、基础性法规制度，有规可依的问题基本得到解决。站在新的历史起点上，搞好制度“供给侧结构性改革”成为新时代党内法规制度建设必须回答好的重大命题。</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“习近平总书记这一重要论述，明确了当前和今后一个时期党内法规制度建设的任务、方向和工作着力点，为做好新时代党内法规工作提供了基本遵循、注入了强大动力。”中国法学会党内法规研究中心同志说。</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坚持以党的政治建设为统领，完善坚定维护党中央权威和集中统一领导的法规制度。出台《中共中央关于加强党的政治建设的意见》《中国共产党重大事项请示报告条例》等重要法规文件，把增强“四个意识”、坚定“四个自信”、做到“两个维护”摆在政治纪律的第一位，推动全党思想上政治上行动上更加清醒坚定，维护习近平总书记党中央的核心、全党的核心地位，维护党中央权威和集中统一领导更加自觉。</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坚持目标导向和问题导向相结合，从党的十九大确定的战略目标和重大任务出发，固根基、扬优势、补短板、强弱项，加快形成比较完善的党内法规制度体系。一年来制定修订14部条例，占现行条例1/3以上，出台数量为历年之最。</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党的组织法规方面，《中国共产党党组工作条例》《中国共产党党和国家机关基层组织工作条例》《中国共产党国有企业基层组织工作条例（试行）》等相继制定修订，巩固党的集中统一的组织制度更加完善。</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党的领导法规方面，出台《中国共产党宣传工作条例》《中国共产党政法工作条例》《中国共产党机构编制工作条例》《中国共产党农村工作条例》等，把坚持和加强党的全面领导贯彻到各项事业中。</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党的自身建设法规方面，制定修订《党政领导干部选拔任用工作条例》《中国共产党党员教育管理工作条例》《中国共产党党校（行政学院）工作条例》等，为落实新时代党的建设总要求和新时代党的组织路线提供有力制度保障。</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党的监督保障法规方面，制定修订《中国共产党问责条例》《党政领导干部考核工作条例》等，更好推动各级党组织和党的领导干部牢记初心使命、勇于担当作为。</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坚持立改废并举，推动法规文件减量提质增效。继2012—2014年我们党历史上第一次党内法规和规范性文件集中清理之后，2019年上半年顺利完成中央党内法规和规范性文件第二次集中清理工作，对纳入清理范围的中央党内法规和规范性文件废止54件、宣布失效56件、修改8件，对14件涉党和国家机构改革的中央党内法规作出一揽子修改，各地区各部门党内法规和规范性文件清理工作也都在下半年完成，进一步实现了法规制度的瘦身健身，有力维护了党内法规和党的政策的统一性、权威性。</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把党内法规制度执行摆到更加突出的位置来抓，推动制度优势更好转化为治理效能</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人们还记得，2019年10月1日，新中国70华诞盛典群众游行中，“从严治党”方阵彩车上的“中央八项规定精神”元素格外引人注目。党的十八大以来，中央八项规定已经成为全面从严治党的一张“金色名片”，成为党内法规执行严起来硬起来实起来的生动写照。</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逆水行舟用力撑，一篙松劲退千寻。</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2019年1月，在十九届中央纪委三次全会上，习近平总书记强调指出：“中央八项规定不是五年、十年的规定，而是长期有效的铁规矩、硬杠杠。”</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2019年6月，“不忘初心、牢记使命”主题教育在全党展开。习近平总书记提出明确要求：“在这次主题教育中，要把学习对照党内重要法规作为重要内容，要求党员领导干部重读，并进行对照检视。”主题教育伊始，《中国共产党党内重要法规汇编》印发，党员领导干部认真学习党章、准则、条例，对照检视分析，把自己摆进去、把职责摆进去、把工作摆进去。</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“我们总体上已进入有规可依的阶段，目前的主要问题是有规不依、落实不力。一些部门执行制度先紧后松、上紧下松、外紧内松，制度成了‘橡皮筋’‘稻草人’，产生‘破窗效应’。”</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“党内法规不少，主要问题在于执行不力，有的是缺乏执行能力，有的是缺乏执行底气。要强化法规制度执行，不能打折扣。”</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“领导干部不要当法盲，也不要当党规盲。要组织领导干部学习党章、学习党规，不要老是犯了法、违了纪都说不知道。”</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“要加强督促检查，对党内法规制度执行不力、落实不好、问题突出的，要敢于亮黄牌、掏红牌。”</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习近平总书记的这些重要指示，振聋发聩，使人警醒。</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一以贯之，驰而不息。</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严肃执纪执规。2019年共查处违反中央八项规定精神问题136307起，处理人数194124人，党纪政纪处分124723人。坚决整治党政领导干部、国企管理人员利用名贵特产、特殊资源谋取私利问题，查处相关问题2248个，处理4217人。全面清理中央企业驻京（外）办，撤销631个。</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推动懂规守规。加强重要党内法规配套宣传解读，充分运用“学习强国”学习平台、门户网站在线访谈、解读微视频、“两微一端”等多平台、多形式融合传播，形成党内法规宣传覆盖网上网下的强大声势。将党内法规纳入各级党委（党组）理论学习中心组学习和各级党校（行政学院）、干部学院、社会主义学院培训重点内容，纳入新提拔领导干部任前法治考试必学、必考内容，把提高制度执行力和治理能力作为党员干部教育“必修课”。创新平台载体，以“听音频·学党章党规”、农家书屋、讲习夜话、“板凳圈”等形式，让党内法规更广普及、入脑入心。</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强化督查检查。结合“不忘初心、牢记使命”主题教育，开展政治纪律、担当尽责、干部作风、基层减负、服务群众、基层党建等领域专项整治，让党员、干部受警醒、明底线、知敬畏。组织开展《党政领导干部选拔任用工作条例》等法规制度落实情况评估调研，从严查处选人用人中的不正之风，促进形成风清气正的用人生态。开展中央和国家机关党的政治建设重点督查，召开中央和国家机关所属企事业单位警示教育大会，推动中央和国家机关党员干部自觉在尊规学规守规用规上走在前、作表率。</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律回春晖渐，万象始更新。</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2020年是决胜全面建成小康社会和“十三五”规划收官之年，我们要实现第一个百年奋斗目标。在以习近平同志为核心的党中央坚强领导下，党内法规制度建设必将紧紧跟随党和国家事业前进的脚步，迈上新的台阶。</w:t>
      </w:r>
    </w:p>
    <w:p>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 人民日报 》 2020年03月18日   01 版）</w:t>
      </w:r>
    </w:p>
    <w:p>
      <w:pPr>
        <w:spacing w:line="560" w:lineRule="exact"/>
        <w:ind w:firstLine="643" w:firstLineChars="200"/>
        <w:rPr>
          <w:rFonts w:ascii="仿宋_GB2312" w:eastAsia="仿宋_GB2312"/>
          <w:b/>
          <w:sz w:val="32"/>
          <w:szCs w:val="32"/>
        </w:rPr>
      </w:pPr>
      <w:r>
        <w:rPr>
          <w:rFonts w:hint="eastAsia" w:ascii="仿宋_GB2312" w:eastAsia="仿宋_GB2312"/>
          <w:b/>
          <w:sz w:val="32"/>
          <w:szCs w:val="32"/>
        </w:rPr>
        <w:br w:type="page"/>
      </w:r>
    </w:p>
    <w:p>
      <w:pPr>
        <w:spacing w:line="560" w:lineRule="exact"/>
        <w:ind w:firstLine="880" w:firstLineChars="200"/>
        <w:rPr>
          <w:rFonts w:ascii="方正小标宋简体" w:eastAsia="方正小标宋简体"/>
          <w:sz w:val="44"/>
          <w:szCs w:val="4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华文仿宋">
    <w:altName w:val="仿宋"/>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v:path/>
          <v:fill on="f" focussize="0,0"/>
          <v:stroke on="f" weight="0.5pt" joinstyle="miter"/>
          <v:imagedata o:title=""/>
          <o:lock v:ext="edit"/>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rsids>
    <w:rsidRoot w:val="0CB335C6"/>
    <w:rsid w:val="0001663E"/>
    <w:rsid w:val="00071D80"/>
    <w:rsid w:val="000C4EDD"/>
    <w:rsid w:val="000E3B0F"/>
    <w:rsid w:val="000E48A1"/>
    <w:rsid w:val="000E77EA"/>
    <w:rsid w:val="000F0B1F"/>
    <w:rsid w:val="00120A51"/>
    <w:rsid w:val="00143CA5"/>
    <w:rsid w:val="001525A7"/>
    <w:rsid w:val="00187F34"/>
    <w:rsid w:val="001953E7"/>
    <w:rsid w:val="001E4DBA"/>
    <w:rsid w:val="002273F6"/>
    <w:rsid w:val="00256DCD"/>
    <w:rsid w:val="00297A9F"/>
    <w:rsid w:val="002B5204"/>
    <w:rsid w:val="003010D7"/>
    <w:rsid w:val="003206A0"/>
    <w:rsid w:val="003727B4"/>
    <w:rsid w:val="003D3D1A"/>
    <w:rsid w:val="003F6263"/>
    <w:rsid w:val="0044075E"/>
    <w:rsid w:val="00483238"/>
    <w:rsid w:val="004A422C"/>
    <w:rsid w:val="004B3113"/>
    <w:rsid w:val="004C2B24"/>
    <w:rsid w:val="004E6B3A"/>
    <w:rsid w:val="004F1AC5"/>
    <w:rsid w:val="004F2841"/>
    <w:rsid w:val="005172BD"/>
    <w:rsid w:val="005C4F24"/>
    <w:rsid w:val="005C6974"/>
    <w:rsid w:val="005D1274"/>
    <w:rsid w:val="005E250F"/>
    <w:rsid w:val="0060129D"/>
    <w:rsid w:val="0064329A"/>
    <w:rsid w:val="00644C8D"/>
    <w:rsid w:val="007E0A55"/>
    <w:rsid w:val="008A1F5A"/>
    <w:rsid w:val="008B425A"/>
    <w:rsid w:val="008B6A37"/>
    <w:rsid w:val="00907FE5"/>
    <w:rsid w:val="009430D7"/>
    <w:rsid w:val="00A14C2A"/>
    <w:rsid w:val="00A313EE"/>
    <w:rsid w:val="00AB3172"/>
    <w:rsid w:val="00AC0A26"/>
    <w:rsid w:val="00AC76EB"/>
    <w:rsid w:val="00B81278"/>
    <w:rsid w:val="00BB0100"/>
    <w:rsid w:val="00C0239C"/>
    <w:rsid w:val="00C760A0"/>
    <w:rsid w:val="00C76837"/>
    <w:rsid w:val="00CB690A"/>
    <w:rsid w:val="00D00456"/>
    <w:rsid w:val="00D03626"/>
    <w:rsid w:val="00D3484E"/>
    <w:rsid w:val="00D66D6B"/>
    <w:rsid w:val="00D764CF"/>
    <w:rsid w:val="00DA2B4A"/>
    <w:rsid w:val="00E046B3"/>
    <w:rsid w:val="00E51A58"/>
    <w:rsid w:val="00E7548D"/>
    <w:rsid w:val="00E9791B"/>
    <w:rsid w:val="00F60324"/>
    <w:rsid w:val="00F750C4"/>
    <w:rsid w:val="00F9665F"/>
    <w:rsid w:val="00FE002E"/>
    <w:rsid w:val="01E54C5F"/>
    <w:rsid w:val="02245C84"/>
    <w:rsid w:val="02425D22"/>
    <w:rsid w:val="055D7F43"/>
    <w:rsid w:val="063D7596"/>
    <w:rsid w:val="06761A59"/>
    <w:rsid w:val="08373162"/>
    <w:rsid w:val="09282751"/>
    <w:rsid w:val="0B8648D5"/>
    <w:rsid w:val="0B921364"/>
    <w:rsid w:val="0BA7414C"/>
    <w:rsid w:val="0BCF7B82"/>
    <w:rsid w:val="0CB335C6"/>
    <w:rsid w:val="0E5E5612"/>
    <w:rsid w:val="0F287947"/>
    <w:rsid w:val="0F6F7F91"/>
    <w:rsid w:val="0F943F61"/>
    <w:rsid w:val="0FEF27AB"/>
    <w:rsid w:val="105C2565"/>
    <w:rsid w:val="10F97940"/>
    <w:rsid w:val="12900A3B"/>
    <w:rsid w:val="13B6170B"/>
    <w:rsid w:val="153F28ED"/>
    <w:rsid w:val="15E96500"/>
    <w:rsid w:val="1801345C"/>
    <w:rsid w:val="18CC22EC"/>
    <w:rsid w:val="18CE02D4"/>
    <w:rsid w:val="19371709"/>
    <w:rsid w:val="19931847"/>
    <w:rsid w:val="19C05D08"/>
    <w:rsid w:val="19EF144D"/>
    <w:rsid w:val="1A59480D"/>
    <w:rsid w:val="1DC40EDB"/>
    <w:rsid w:val="1EEF67DA"/>
    <w:rsid w:val="1F0141D2"/>
    <w:rsid w:val="2077259B"/>
    <w:rsid w:val="21190334"/>
    <w:rsid w:val="216311CE"/>
    <w:rsid w:val="21E431BA"/>
    <w:rsid w:val="22F16C84"/>
    <w:rsid w:val="232F0917"/>
    <w:rsid w:val="23821F37"/>
    <w:rsid w:val="242D3FC1"/>
    <w:rsid w:val="25BE2E46"/>
    <w:rsid w:val="264C5287"/>
    <w:rsid w:val="26624377"/>
    <w:rsid w:val="27404E6C"/>
    <w:rsid w:val="28C85202"/>
    <w:rsid w:val="2A836A71"/>
    <w:rsid w:val="2AFC0E90"/>
    <w:rsid w:val="2D644276"/>
    <w:rsid w:val="2DFB0E27"/>
    <w:rsid w:val="2EE44D23"/>
    <w:rsid w:val="2EE523F2"/>
    <w:rsid w:val="2F634A7F"/>
    <w:rsid w:val="2FA85683"/>
    <w:rsid w:val="3003736B"/>
    <w:rsid w:val="30752928"/>
    <w:rsid w:val="318054BB"/>
    <w:rsid w:val="31B0211F"/>
    <w:rsid w:val="32371F5E"/>
    <w:rsid w:val="325D36FA"/>
    <w:rsid w:val="32E019DE"/>
    <w:rsid w:val="342648C0"/>
    <w:rsid w:val="342F1E6F"/>
    <w:rsid w:val="34826FA5"/>
    <w:rsid w:val="358C0D61"/>
    <w:rsid w:val="359D1FB8"/>
    <w:rsid w:val="36B26930"/>
    <w:rsid w:val="37214253"/>
    <w:rsid w:val="37A63313"/>
    <w:rsid w:val="37C80055"/>
    <w:rsid w:val="37ED4D4E"/>
    <w:rsid w:val="38265E79"/>
    <w:rsid w:val="386D5EED"/>
    <w:rsid w:val="390777BE"/>
    <w:rsid w:val="391F303E"/>
    <w:rsid w:val="3A2F512A"/>
    <w:rsid w:val="3AAC7A60"/>
    <w:rsid w:val="3C233689"/>
    <w:rsid w:val="3C412040"/>
    <w:rsid w:val="3C5E1056"/>
    <w:rsid w:val="3D415057"/>
    <w:rsid w:val="3D4F0C8A"/>
    <w:rsid w:val="3D765569"/>
    <w:rsid w:val="3D8B1956"/>
    <w:rsid w:val="3E243A99"/>
    <w:rsid w:val="3E3329A0"/>
    <w:rsid w:val="3E65617B"/>
    <w:rsid w:val="404301B1"/>
    <w:rsid w:val="40B027BC"/>
    <w:rsid w:val="4131415F"/>
    <w:rsid w:val="42BD411C"/>
    <w:rsid w:val="43EE25C9"/>
    <w:rsid w:val="45C007B8"/>
    <w:rsid w:val="47E52BA5"/>
    <w:rsid w:val="485C6B87"/>
    <w:rsid w:val="48763B35"/>
    <w:rsid w:val="48D27C35"/>
    <w:rsid w:val="491407CF"/>
    <w:rsid w:val="495A7F1F"/>
    <w:rsid w:val="4A3B04CA"/>
    <w:rsid w:val="4AD70693"/>
    <w:rsid w:val="4C54653D"/>
    <w:rsid w:val="4C634763"/>
    <w:rsid w:val="4C715F3B"/>
    <w:rsid w:val="4CAE2AC1"/>
    <w:rsid w:val="4CD21D1F"/>
    <w:rsid w:val="4D4D6531"/>
    <w:rsid w:val="4DF8592A"/>
    <w:rsid w:val="4E661F36"/>
    <w:rsid w:val="4F010944"/>
    <w:rsid w:val="50155ACE"/>
    <w:rsid w:val="504136CA"/>
    <w:rsid w:val="50E02E22"/>
    <w:rsid w:val="516105A4"/>
    <w:rsid w:val="518604BB"/>
    <w:rsid w:val="52BA2974"/>
    <w:rsid w:val="53C53B89"/>
    <w:rsid w:val="545E59A2"/>
    <w:rsid w:val="548C3C89"/>
    <w:rsid w:val="55187E5F"/>
    <w:rsid w:val="553D42E9"/>
    <w:rsid w:val="553F56A6"/>
    <w:rsid w:val="56B95A13"/>
    <w:rsid w:val="56D77DC0"/>
    <w:rsid w:val="575E2B43"/>
    <w:rsid w:val="577E0CAF"/>
    <w:rsid w:val="57B250F6"/>
    <w:rsid w:val="58EF15A0"/>
    <w:rsid w:val="5AA36557"/>
    <w:rsid w:val="5B344175"/>
    <w:rsid w:val="5C4A5425"/>
    <w:rsid w:val="5C9D0730"/>
    <w:rsid w:val="5CCC024F"/>
    <w:rsid w:val="5D70610C"/>
    <w:rsid w:val="5E262DCD"/>
    <w:rsid w:val="601D304B"/>
    <w:rsid w:val="6032488D"/>
    <w:rsid w:val="61D61085"/>
    <w:rsid w:val="647F394D"/>
    <w:rsid w:val="64AA0C8D"/>
    <w:rsid w:val="65321B1A"/>
    <w:rsid w:val="6539577A"/>
    <w:rsid w:val="66C331B5"/>
    <w:rsid w:val="67057FC4"/>
    <w:rsid w:val="672538FA"/>
    <w:rsid w:val="67AE7917"/>
    <w:rsid w:val="68E93D75"/>
    <w:rsid w:val="6B3803EA"/>
    <w:rsid w:val="6CED5032"/>
    <w:rsid w:val="6D535020"/>
    <w:rsid w:val="6D7368D9"/>
    <w:rsid w:val="6E41453A"/>
    <w:rsid w:val="6F7938E5"/>
    <w:rsid w:val="6FDA0CE7"/>
    <w:rsid w:val="71055BB6"/>
    <w:rsid w:val="71841BF1"/>
    <w:rsid w:val="71BB6640"/>
    <w:rsid w:val="72367F03"/>
    <w:rsid w:val="73222F71"/>
    <w:rsid w:val="74437E6D"/>
    <w:rsid w:val="74664C71"/>
    <w:rsid w:val="746901FB"/>
    <w:rsid w:val="757E2B85"/>
    <w:rsid w:val="75AA64D3"/>
    <w:rsid w:val="7617244E"/>
    <w:rsid w:val="76537C7F"/>
    <w:rsid w:val="78D9071E"/>
    <w:rsid w:val="7908496C"/>
    <w:rsid w:val="7B243BD6"/>
    <w:rsid w:val="7B3E78A6"/>
    <w:rsid w:val="7B4F6914"/>
    <w:rsid w:val="7C3D4C41"/>
    <w:rsid w:val="7C9D0A63"/>
    <w:rsid w:val="7CA7595D"/>
    <w:rsid w:val="7D423494"/>
    <w:rsid w:val="7D840F13"/>
    <w:rsid w:val="7DAC0770"/>
    <w:rsid w:val="7DD65D19"/>
    <w:rsid w:val="7E9652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b/>
      <w:kern w:val="0"/>
      <w:sz w:val="36"/>
      <w:szCs w:val="36"/>
    </w:rPr>
  </w:style>
  <w:style w:type="paragraph" w:styleId="4">
    <w:name w:val="heading 3"/>
    <w:basedOn w:val="1"/>
    <w:next w:val="1"/>
    <w:unhideWhenUsed/>
    <w:qFormat/>
    <w:uiPriority w:val="0"/>
    <w:pPr>
      <w:spacing w:beforeAutospacing="1" w:afterAutospacing="1"/>
      <w:jc w:val="left"/>
      <w:outlineLvl w:val="2"/>
    </w:pPr>
    <w:rPr>
      <w:rFonts w:hint="eastAsia" w:ascii="宋体" w:hAnsi="宋体"/>
      <w:b/>
      <w:kern w:val="0"/>
      <w:sz w:val="27"/>
      <w:szCs w:val="27"/>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11">
    <w:name w:val="Strong"/>
    <w:basedOn w:val="10"/>
    <w:qFormat/>
    <w:uiPriority w:val="22"/>
    <w:rPr>
      <w:b/>
      <w:bCs/>
    </w:rPr>
  </w:style>
  <w:style w:type="character" w:styleId="12">
    <w:name w:val="FollowedHyperlink"/>
    <w:basedOn w:val="10"/>
    <w:qFormat/>
    <w:uiPriority w:val="0"/>
    <w:rPr>
      <w:color w:val="000000"/>
      <w:u w:val="none"/>
    </w:rPr>
  </w:style>
  <w:style w:type="character" w:styleId="13">
    <w:name w:val="Hyperlink"/>
    <w:basedOn w:val="10"/>
    <w:qFormat/>
    <w:uiPriority w:val="0"/>
    <w:rPr>
      <w:color w:val="000000"/>
      <w:u w:val="none"/>
    </w:rPr>
  </w:style>
  <w:style w:type="character" w:customStyle="1" w:styleId="14">
    <w:name w:val="liability"/>
    <w:basedOn w:val="10"/>
    <w:qFormat/>
    <w:uiPriority w:val="0"/>
  </w:style>
  <w:style w:type="character" w:customStyle="1" w:styleId="15">
    <w:name w:val="批注框文本 Char"/>
    <w:basedOn w:val="10"/>
    <w:link w:val="5"/>
    <w:qFormat/>
    <w:uiPriority w:val="0"/>
    <w:rPr>
      <w:rFonts w:ascii="Calibri" w:hAnsi="Calibri"/>
      <w:kern w:val="2"/>
      <w:sz w:val="18"/>
      <w:szCs w:val="18"/>
    </w:rPr>
  </w:style>
  <w:style w:type="character" w:customStyle="1" w:styleId="16">
    <w:name w:val="tz_input"/>
    <w:basedOn w:val="10"/>
    <w:qFormat/>
    <w:uiPriority w:val="0"/>
    <w:rPr>
      <w:color w:val="A01211"/>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6D6614-002D-4B2A-A63F-7A55696ADBCB}">
  <ds:schemaRefs/>
</ds:datastoreItem>
</file>

<file path=docProps/app.xml><?xml version="1.0" encoding="utf-8"?>
<Properties xmlns="http://schemas.openxmlformats.org/officeDocument/2006/extended-properties" xmlns:vt="http://schemas.openxmlformats.org/officeDocument/2006/docPropsVTypes">
  <Template>0</Template>
  <Company>微软中国</Company>
  <Pages>88</Pages>
  <Words>6563</Words>
  <Characters>37414</Characters>
  <Lines>311</Lines>
  <Paragraphs>87</Paragraphs>
  <TotalTime>1</TotalTime>
  <ScaleCrop>false</ScaleCrop>
  <LinksUpToDate>false</LinksUpToDate>
  <CharactersWithSpaces>43890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2018-06-06T07:42:00Z</dcterms:created>
  <dc:creator>Administrator</dc:creator>
  <cp:lastModifiedBy>www</cp:lastModifiedBy>
  <dcterms:modified xsi:type="dcterms:W3CDTF">2020-04-08T02:49:08Z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KSORubyTemplateID" linkTarget="0">
    <vt:lpwstr>6</vt:lpwstr>
  </property>
</Properties>
</file>